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4BE3A4C2"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00260772">
        <w:rPr>
          <w:rFonts w:ascii="Arial" w:hAnsi="Arial" w:cs="Arial"/>
          <w:b/>
          <w:sz w:val="22"/>
          <w:szCs w:val="22"/>
        </w:rPr>
        <w:t xml:space="preserve">Finance </w:t>
      </w:r>
      <w:r w:rsidRPr="00811D93">
        <w:rPr>
          <w:rFonts w:ascii="Arial" w:hAnsi="Arial" w:cs="Arial"/>
          <w:b/>
          <w:sz w:val="22"/>
          <w:szCs w:val="22"/>
        </w:rPr>
        <w:t>Committee</w:t>
      </w:r>
      <w:r w:rsidRPr="00811D93">
        <w:rPr>
          <w:rFonts w:ascii="Arial" w:hAnsi="Arial" w:cs="Arial"/>
          <w:sz w:val="22"/>
          <w:szCs w:val="22"/>
        </w:rPr>
        <w:t xml:space="preserve"> Meeting held on Tuesday</w:t>
      </w:r>
      <w:r w:rsidR="000D40E4">
        <w:rPr>
          <w:rFonts w:ascii="Arial" w:hAnsi="Arial" w:cs="Arial"/>
          <w:sz w:val="22"/>
          <w:szCs w:val="22"/>
        </w:rPr>
        <w:t xml:space="preserve"> </w:t>
      </w:r>
      <w:r w:rsidR="009E6CAC">
        <w:rPr>
          <w:rFonts w:ascii="Arial" w:hAnsi="Arial" w:cs="Arial"/>
          <w:sz w:val="22"/>
          <w:szCs w:val="22"/>
        </w:rPr>
        <w:t>28</w:t>
      </w:r>
      <w:r w:rsidR="009E6CAC" w:rsidRPr="009E6CAC">
        <w:rPr>
          <w:rFonts w:ascii="Arial" w:hAnsi="Arial" w:cs="Arial"/>
          <w:sz w:val="22"/>
          <w:szCs w:val="22"/>
          <w:vertAlign w:val="superscript"/>
        </w:rPr>
        <w:t>th</w:t>
      </w:r>
      <w:r w:rsidR="009E6CAC">
        <w:rPr>
          <w:rFonts w:ascii="Arial" w:hAnsi="Arial" w:cs="Arial"/>
          <w:sz w:val="22"/>
          <w:szCs w:val="22"/>
        </w:rPr>
        <w:t xml:space="preserve"> June 2022</w:t>
      </w:r>
      <w:r w:rsidRPr="00811D93">
        <w:rPr>
          <w:rFonts w:ascii="Arial" w:hAnsi="Arial" w:cs="Arial"/>
          <w:sz w:val="22"/>
          <w:szCs w:val="22"/>
        </w:rPr>
        <w:t xml:space="preserve"> at 7</w:t>
      </w:r>
      <w:r w:rsidR="00260772">
        <w:rPr>
          <w:rFonts w:ascii="Arial" w:hAnsi="Arial" w:cs="Arial"/>
          <w:sz w:val="22"/>
          <w:szCs w:val="22"/>
        </w:rPr>
        <w:t>.</w:t>
      </w:r>
      <w:r w:rsidR="009E6CAC">
        <w:rPr>
          <w:rFonts w:ascii="Arial" w:hAnsi="Arial" w:cs="Arial"/>
          <w:sz w:val="22"/>
          <w:szCs w:val="22"/>
        </w:rPr>
        <w:t>45</w:t>
      </w:r>
      <w:r w:rsidRPr="00811D93">
        <w:rPr>
          <w:rFonts w:ascii="Arial" w:hAnsi="Arial" w:cs="Arial"/>
          <w:sz w:val="22"/>
          <w:szCs w:val="22"/>
        </w:rPr>
        <w:t xml:space="preserve">pm held </w:t>
      </w:r>
      <w:r w:rsidR="00B70440">
        <w:rPr>
          <w:rFonts w:ascii="Arial" w:hAnsi="Arial" w:cs="Arial"/>
          <w:sz w:val="22"/>
          <w:szCs w:val="22"/>
        </w:rPr>
        <w:t>in the Small Hall,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64058984" w14:textId="4B3D59E5" w:rsidR="000C027A" w:rsidRPr="00260772" w:rsidRDefault="000C027A" w:rsidP="00FF781D">
      <w:pPr>
        <w:ind w:left="1440" w:hanging="1440"/>
        <w:rPr>
          <w:rFonts w:ascii="Arial" w:hAnsi="Arial" w:cs="Arial"/>
          <w:sz w:val="22"/>
          <w:szCs w:val="22"/>
        </w:rPr>
      </w:pPr>
      <w:r w:rsidRPr="00811D93">
        <w:rPr>
          <w:rFonts w:ascii="Arial" w:hAnsi="Arial" w:cs="Arial"/>
          <w:sz w:val="22"/>
          <w:szCs w:val="22"/>
        </w:rPr>
        <w:t xml:space="preserve">Present:  </w:t>
      </w:r>
      <w:r w:rsidR="007F010E">
        <w:rPr>
          <w:rFonts w:ascii="Arial" w:hAnsi="Arial" w:cs="Arial"/>
          <w:sz w:val="22"/>
          <w:szCs w:val="22"/>
        </w:rPr>
        <w:tab/>
      </w:r>
      <w:r w:rsidR="00260772" w:rsidRPr="00260772">
        <w:rPr>
          <w:rFonts w:ascii="Arial" w:hAnsi="Arial" w:cs="Arial"/>
          <w:sz w:val="22"/>
          <w:szCs w:val="22"/>
        </w:rPr>
        <w:t>C</w:t>
      </w:r>
      <w:r w:rsidR="007F010E">
        <w:rPr>
          <w:rFonts w:ascii="Arial" w:hAnsi="Arial" w:cs="Arial"/>
          <w:sz w:val="22"/>
          <w:szCs w:val="22"/>
        </w:rPr>
        <w:t>ouncillors:</w:t>
      </w:r>
      <w:r w:rsidR="00260772" w:rsidRPr="00260772">
        <w:rPr>
          <w:rFonts w:ascii="Arial" w:hAnsi="Arial" w:cs="Arial"/>
          <w:sz w:val="22"/>
          <w:szCs w:val="22"/>
        </w:rPr>
        <w:t xml:space="preserve"> Mr P Atkins</w:t>
      </w:r>
      <w:r w:rsidR="006E0F9B">
        <w:rPr>
          <w:rFonts w:ascii="Arial" w:hAnsi="Arial" w:cs="Arial"/>
          <w:sz w:val="22"/>
          <w:szCs w:val="22"/>
        </w:rPr>
        <w:t xml:space="preserve">, </w:t>
      </w:r>
      <w:r w:rsidR="00A74B61">
        <w:rPr>
          <w:rFonts w:ascii="Arial" w:hAnsi="Arial" w:cs="Arial"/>
          <w:sz w:val="22"/>
          <w:szCs w:val="22"/>
        </w:rPr>
        <w:t>Mr D Huntley</w:t>
      </w:r>
      <w:r w:rsidR="000A4ECD">
        <w:rPr>
          <w:rFonts w:ascii="Arial" w:hAnsi="Arial" w:cs="Arial"/>
          <w:sz w:val="22"/>
          <w:szCs w:val="22"/>
        </w:rPr>
        <w:t>, Mr Manion</w:t>
      </w:r>
      <w:r w:rsidR="000A6B5D">
        <w:rPr>
          <w:rFonts w:ascii="Arial" w:hAnsi="Arial" w:cs="Arial"/>
          <w:sz w:val="22"/>
          <w:szCs w:val="22"/>
        </w:rPr>
        <w:t xml:space="preserve"> </w:t>
      </w:r>
      <w:r w:rsidR="00260772" w:rsidRPr="00260772">
        <w:rPr>
          <w:rFonts w:ascii="Arial" w:hAnsi="Arial" w:cs="Arial"/>
          <w:sz w:val="22"/>
          <w:szCs w:val="22"/>
        </w:rPr>
        <w:t>&amp; Mrs D Salter</w:t>
      </w:r>
      <w:r w:rsidR="000A4ECD">
        <w:rPr>
          <w:rFonts w:ascii="Arial" w:hAnsi="Arial" w:cs="Arial"/>
          <w:sz w:val="22"/>
          <w:szCs w:val="22"/>
        </w:rPr>
        <w:t xml:space="preserve"> (Chairman)</w:t>
      </w:r>
      <w:r w:rsidR="00260772" w:rsidRPr="00260772">
        <w:rPr>
          <w:rFonts w:ascii="Arial" w:hAnsi="Arial" w:cs="Arial"/>
          <w:sz w:val="22"/>
          <w:szCs w:val="22"/>
        </w:rPr>
        <w:t xml:space="preserve"> </w:t>
      </w:r>
    </w:p>
    <w:p w14:paraId="239E909E" w14:textId="151EC64E" w:rsidR="000C027A" w:rsidRPr="00811D93" w:rsidRDefault="000C027A" w:rsidP="000C027A">
      <w:pPr>
        <w:ind w:left="993" w:hanging="993"/>
        <w:rPr>
          <w:rFonts w:ascii="Arial" w:hAnsi="Arial" w:cs="Arial"/>
          <w:sz w:val="22"/>
          <w:szCs w:val="22"/>
        </w:rPr>
      </w:pPr>
    </w:p>
    <w:p w14:paraId="58AA6E0F" w14:textId="0B322F69" w:rsidR="000C027A" w:rsidRP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1F5178CF" w14:textId="6DFFD74A" w:rsidR="000C027A" w:rsidRPr="00F73F62" w:rsidRDefault="00F73F62" w:rsidP="000C027A">
      <w:pPr>
        <w:ind w:left="993" w:hanging="993"/>
        <w:rPr>
          <w:rFonts w:ascii="Arial" w:hAnsi="Arial" w:cs="Arial"/>
        </w:rPr>
      </w:pPr>
      <w:r>
        <w:rPr>
          <w:rFonts w:ascii="Arial" w:hAnsi="Arial" w:cs="Arial"/>
          <w:sz w:val="20"/>
          <w:szCs w:val="20"/>
        </w:rPr>
        <w:tab/>
      </w:r>
      <w:r>
        <w:rPr>
          <w:rFonts w:ascii="Arial" w:hAnsi="Arial" w:cs="Arial"/>
          <w:sz w:val="20"/>
          <w:szCs w:val="20"/>
        </w:rPr>
        <w:tab/>
        <w:t xml:space="preserve">  </w:t>
      </w:r>
    </w:p>
    <w:p w14:paraId="3BDC4F0A" w14:textId="77777777" w:rsidR="000C027A" w:rsidRPr="002A7131" w:rsidRDefault="000C027A" w:rsidP="000C027A">
      <w:pPr>
        <w:ind w:left="993" w:hanging="993"/>
        <w:rPr>
          <w:rFonts w:ascii="Arial" w:hAnsi="Arial" w:cs="Arial"/>
          <w:sz w:val="20"/>
          <w:szCs w:val="20"/>
        </w:rPr>
      </w:pPr>
    </w:p>
    <w:tbl>
      <w:tblPr>
        <w:tblW w:w="0" w:type="auto"/>
        <w:tblLook w:val="04A0" w:firstRow="1" w:lastRow="0" w:firstColumn="1" w:lastColumn="0" w:noHBand="0" w:noVBand="1"/>
      </w:tblPr>
      <w:tblGrid>
        <w:gridCol w:w="1281"/>
        <w:gridCol w:w="7735"/>
      </w:tblGrid>
      <w:tr w:rsidR="005F0855" w:rsidRPr="000C027A" w14:paraId="04F25DC9" w14:textId="6967BAB9" w:rsidTr="00FF781D">
        <w:tc>
          <w:tcPr>
            <w:tcW w:w="1281" w:type="dxa"/>
          </w:tcPr>
          <w:p w14:paraId="5FAE8CD2" w14:textId="325F89CA" w:rsidR="005F0855" w:rsidRPr="000C027A" w:rsidRDefault="005F0855" w:rsidP="005F0855">
            <w:pPr>
              <w:rPr>
                <w:rFonts w:ascii="Arial" w:hAnsi="Arial" w:cs="Arial"/>
                <w:b/>
                <w:bCs/>
                <w:sz w:val="22"/>
                <w:szCs w:val="22"/>
              </w:rPr>
            </w:pPr>
            <w:r w:rsidRPr="000C027A">
              <w:rPr>
                <w:rFonts w:ascii="Arial" w:hAnsi="Arial" w:cs="Arial"/>
                <w:b/>
                <w:bCs/>
                <w:sz w:val="22"/>
                <w:szCs w:val="22"/>
              </w:rPr>
              <w:t>P/2</w:t>
            </w:r>
            <w:r>
              <w:rPr>
                <w:rFonts w:ascii="Arial" w:hAnsi="Arial" w:cs="Arial"/>
                <w:b/>
                <w:bCs/>
                <w:sz w:val="22"/>
                <w:szCs w:val="22"/>
              </w:rPr>
              <w:t>2</w:t>
            </w:r>
            <w:r w:rsidRPr="000C027A">
              <w:rPr>
                <w:rFonts w:ascii="Arial" w:hAnsi="Arial" w:cs="Arial"/>
                <w:b/>
                <w:bCs/>
                <w:sz w:val="22"/>
                <w:szCs w:val="22"/>
              </w:rPr>
              <w:t>/0</w:t>
            </w:r>
            <w:r>
              <w:rPr>
                <w:rFonts w:ascii="Arial" w:hAnsi="Arial" w:cs="Arial"/>
                <w:b/>
                <w:bCs/>
                <w:sz w:val="22"/>
                <w:szCs w:val="22"/>
              </w:rPr>
              <w:t>01</w:t>
            </w:r>
          </w:p>
        </w:tc>
        <w:tc>
          <w:tcPr>
            <w:tcW w:w="7735" w:type="dxa"/>
          </w:tcPr>
          <w:p w14:paraId="4B733BF9" w14:textId="4E727B7A" w:rsidR="005F0855" w:rsidRPr="005F0855" w:rsidRDefault="005F0855" w:rsidP="005F0855">
            <w:pPr>
              <w:spacing w:line="259" w:lineRule="auto"/>
              <w:rPr>
                <w:rFonts w:ascii="Arial" w:hAnsi="Arial" w:cs="Arial"/>
                <w:b/>
                <w:bCs/>
              </w:rPr>
            </w:pPr>
            <w:r w:rsidRPr="005F0855">
              <w:rPr>
                <w:rFonts w:ascii="Arial" w:hAnsi="Arial" w:cs="Arial"/>
                <w:b/>
                <w:bCs/>
                <w:sz w:val="22"/>
                <w:szCs w:val="22"/>
              </w:rPr>
              <w:t xml:space="preserve">To appoint a </w:t>
            </w:r>
            <w:proofErr w:type="gramStart"/>
            <w:r w:rsidRPr="005F0855">
              <w:rPr>
                <w:rFonts w:ascii="Arial" w:hAnsi="Arial" w:cs="Arial"/>
                <w:b/>
                <w:bCs/>
                <w:sz w:val="22"/>
                <w:szCs w:val="22"/>
              </w:rPr>
              <w:t>Chairman</w:t>
            </w:r>
            <w:proofErr w:type="gramEnd"/>
            <w:r w:rsidRPr="005F0855">
              <w:rPr>
                <w:rFonts w:ascii="Arial" w:hAnsi="Arial" w:cs="Arial"/>
                <w:b/>
                <w:bCs/>
                <w:sz w:val="22"/>
                <w:szCs w:val="22"/>
              </w:rPr>
              <w:t xml:space="preserve"> for the civic year 2022/23</w:t>
            </w:r>
          </w:p>
        </w:tc>
      </w:tr>
      <w:tr w:rsidR="005F0855" w:rsidRPr="000C027A" w14:paraId="797BC27B" w14:textId="45B511D7" w:rsidTr="00FF781D">
        <w:tc>
          <w:tcPr>
            <w:tcW w:w="1281" w:type="dxa"/>
          </w:tcPr>
          <w:p w14:paraId="6104A529" w14:textId="485954E1" w:rsidR="005F0855" w:rsidRPr="000C027A" w:rsidRDefault="005F0855" w:rsidP="005F0855">
            <w:pPr>
              <w:rPr>
                <w:rFonts w:ascii="Arial" w:hAnsi="Arial" w:cs="Arial"/>
                <w:sz w:val="22"/>
                <w:szCs w:val="22"/>
              </w:rPr>
            </w:pPr>
            <w:r w:rsidRPr="000C027A">
              <w:rPr>
                <w:rFonts w:ascii="Arial" w:hAnsi="Arial" w:cs="Arial"/>
                <w:sz w:val="22"/>
                <w:szCs w:val="22"/>
              </w:rPr>
              <w:t>P/2</w:t>
            </w:r>
            <w:r>
              <w:rPr>
                <w:rFonts w:ascii="Arial" w:hAnsi="Arial" w:cs="Arial"/>
                <w:sz w:val="22"/>
                <w:szCs w:val="22"/>
              </w:rPr>
              <w:t>2/001</w:t>
            </w:r>
            <w:r w:rsidRPr="000C027A">
              <w:rPr>
                <w:rFonts w:ascii="Arial" w:hAnsi="Arial" w:cs="Arial"/>
                <w:sz w:val="22"/>
                <w:szCs w:val="22"/>
              </w:rPr>
              <w:t>.1</w:t>
            </w:r>
          </w:p>
        </w:tc>
        <w:tc>
          <w:tcPr>
            <w:tcW w:w="7735" w:type="dxa"/>
          </w:tcPr>
          <w:p w14:paraId="4E7A32E1" w14:textId="3107624F" w:rsidR="005F0855" w:rsidRPr="000C027A" w:rsidRDefault="005F0855" w:rsidP="005F0855">
            <w:pPr>
              <w:spacing w:line="259" w:lineRule="auto"/>
            </w:pPr>
            <w:r>
              <w:rPr>
                <w:rFonts w:ascii="Arial" w:hAnsi="Arial" w:cs="Arial"/>
                <w:sz w:val="22"/>
                <w:szCs w:val="22"/>
              </w:rPr>
              <w:t>It was RESOLVED to appoint Dawn Salter as Chairman for the civic year</w:t>
            </w:r>
          </w:p>
        </w:tc>
      </w:tr>
      <w:tr w:rsidR="005F0855" w:rsidRPr="000C027A" w14:paraId="7BADC461" w14:textId="77777777" w:rsidTr="00FF781D">
        <w:trPr>
          <w:gridAfter w:val="1"/>
          <w:wAfter w:w="7735" w:type="dxa"/>
        </w:trPr>
        <w:tc>
          <w:tcPr>
            <w:tcW w:w="1281" w:type="dxa"/>
          </w:tcPr>
          <w:p w14:paraId="1BE0E73D" w14:textId="77777777" w:rsidR="005F0855" w:rsidRPr="000C027A" w:rsidRDefault="005F0855" w:rsidP="005F0855">
            <w:pPr>
              <w:rPr>
                <w:rFonts w:ascii="Arial" w:hAnsi="Arial" w:cs="Arial"/>
                <w:sz w:val="22"/>
                <w:szCs w:val="22"/>
              </w:rPr>
            </w:pPr>
          </w:p>
        </w:tc>
      </w:tr>
      <w:tr w:rsidR="005F0855" w:rsidRPr="000C027A" w14:paraId="12BE3A75" w14:textId="6DAB23E3" w:rsidTr="00FF781D">
        <w:tc>
          <w:tcPr>
            <w:tcW w:w="1281" w:type="dxa"/>
          </w:tcPr>
          <w:p w14:paraId="5453A576" w14:textId="55EF0B5E" w:rsidR="005F0855" w:rsidRPr="000C027A" w:rsidRDefault="005F0855" w:rsidP="005F0855">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22/002</w:t>
            </w:r>
          </w:p>
        </w:tc>
        <w:tc>
          <w:tcPr>
            <w:tcW w:w="7735" w:type="dxa"/>
          </w:tcPr>
          <w:p w14:paraId="598CAEB4" w14:textId="05171752" w:rsidR="005F0855" w:rsidRPr="000C027A" w:rsidRDefault="005F0855" w:rsidP="005F0855">
            <w:pPr>
              <w:spacing w:line="259" w:lineRule="auto"/>
            </w:pPr>
            <w:r w:rsidRPr="000C027A">
              <w:rPr>
                <w:rFonts w:ascii="Arial" w:hAnsi="Arial" w:cs="Arial"/>
                <w:b/>
                <w:bCs/>
                <w:sz w:val="22"/>
                <w:szCs w:val="22"/>
              </w:rPr>
              <w:t>Apologies from Members</w:t>
            </w:r>
          </w:p>
        </w:tc>
      </w:tr>
      <w:tr w:rsidR="005F0855" w:rsidRPr="000C027A" w14:paraId="689C87EC" w14:textId="61E655CA" w:rsidTr="00FF781D">
        <w:tc>
          <w:tcPr>
            <w:tcW w:w="1281" w:type="dxa"/>
          </w:tcPr>
          <w:p w14:paraId="26D55FD0" w14:textId="1D58252B" w:rsidR="005F0855" w:rsidRPr="000C027A" w:rsidRDefault="005F0855" w:rsidP="005F0855">
            <w:pPr>
              <w:rPr>
                <w:rFonts w:ascii="Arial" w:hAnsi="Arial" w:cs="Arial"/>
                <w:sz w:val="22"/>
                <w:szCs w:val="22"/>
              </w:rPr>
            </w:pPr>
            <w:r>
              <w:rPr>
                <w:rFonts w:ascii="Arial" w:hAnsi="Arial" w:cs="Arial"/>
                <w:sz w:val="22"/>
                <w:szCs w:val="22"/>
              </w:rPr>
              <w:t>P/22/002.1</w:t>
            </w:r>
          </w:p>
        </w:tc>
        <w:tc>
          <w:tcPr>
            <w:tcW w:w="7735" w:type="dxa"/>
          </w:tcPr>
          <w:p w14:paraId="5C761EA4" w14:textId="31B971AC" w:rsidR="005F0855" w:rsidRPr="00FF781D" w:rsidRDefault="00FF781D" w:rsidP="005F0855">
            <w:pPr>
              <w:spacing w:after="160" w:line="259" w:lineRule="auto"/>
              <w:rPr>
                <w:rFonts w:ascii="Arial" w:hAnsi="Arial" w:cs="Arial"/>
              </w:rPr>
            </w:pPr>
            <w:r w:rsidRPr="00FF781D">
              <w:rPr>
                <w:rFonts w:ascii="Arial" w:hAnsi="Arial" w:cs="Arial"/>
                <w:sz w:val="22"/>
                <w:szCs w:val="22"/>
              </w:rPr>
              <w:t>Mrs Behr</w:t>
            </w:r>
            <w:r>
              <w:rPr>
                <w:rFonts w:ascii="Arial" w:hAnsi="Arial" w:cs="Arial"/>
                <w:sz w:val="22"/>
                <w:szCs w:val="22"/>
              </w:rPr>
              <w:t xml:space="preserve"> &amp; Mrs Hall gave their apologies.</w:t>
            </w:r>
          </w:p>
        </w:tc>
      </w:tr>
      <w:tr w:rsidR="005F0855" w:rsidRPr="000C027A" w14:paraId="0F99EE30" w14:textId="1576FC0C" w:rsidTr="00FF781D">
        <w:tc>
          <w:tcPr>
            <w:tcW w:w="1281" w:type="dxa"/>
          </w:tcPr>
          <w:p w14:paraId="3CBD9128" w14:textId="04EBA203" w:rsidR="005F0855" w:rsidRPr="00B70440" w:rsidRDefault="005F0855" w:rsidP="005F0855">
            <w:pPr>
              <w:rPr>
                <w:rFonts w:ascii="Arial" w:hAnsi="Arial" w:cs="Arial"/>
                <w:b/>
                <w:bCs/>
                <w:sz w:val="22"/>
                <w:szCs w:val="22"/>
              </w:rPr>
            </w:pPr>
            <w:r w:rsidRPr="00B70440">
              <w:rPr>
                <w:rFonts w:ascii="Arial" w:hAnsi="Arial" w:cs="Arial"/>
                <w:b/>
                <w:bCs/>
                <w:sz w:val="22"/>
                <w:szCs w:val="22"/>
              </w:rPr>
              <w:t>P/2</w:t>
            </w:r>
            <w:r>
              <w:rPr>
                <w:rFonts w:ascii="Arial" w:hAnsi="Arial" w:cs="Arial"/>
                <w:b/>
                <w:bCs/>
                <w:sz w:val="22"/>
                <w:szCs w:val="22"/>
              </w:rPr>
              <w:t>2</w:t>
            </w:r>
            <w:r w:rsidRPr="00B70440">
              <w:rPr>
                <w:rFonts w:ascii="Arial" w:hAnsi="Arial" w:cs="Arial"/>
                <w:b/>
                <w:bCs/>
                <w:sz w:val="22"/>
                <w:szCs w:val="22"/>
              </w:rPr>
              <w:t>/003</w:t>
            </w:r>
          </w:p>
        </w:tc>
        <w:tc>
          <w:tcPr>
            <w:tcW w:w="7735" w:type="dxa"/>
          </w:tcPr>
          <w:p w14:paraId="10B021CB" w14:textId="500D1C85" w:rsidR="005F0855" w:rsidRPr="000C027A" w:rsidRDefault="005F0855" w:rsidP="005F0855">
            <w:pPr>
              <w:spacing w:line="259" w:lineRule="auto"/>
            </w:pPr>
            <w:r w:rsidRPr="000C027A">
              <w:rPr>
                <w:rFonts w:ascii="Arial" w:hAnsi="Arial" w:cs="Arial"/>
                <w:b/>
                <w:kern w:val="28"/>
                <w:sz w:val="22"/>
                <w:szCs w:val="22"/>
              </w:rPr>
              <w:t xml:space="preserve">To receive declarations of interest by Councillors on any of the agenda items below. </w:t>
            </w:r>
          </w:p>
        </w:tc>
      </w:tr>
      <w:tr w:rsidR="005F0855" w:rsidRPr="000C027A" w14:paraId="723ED373" w14:textId="220C07DD" w:rsidTr="00FF781D">
        <w:tc>
          <w:tcPr>
            <w:tcW w:w="1281" w:type="dxa"/>
          </w:tcPr>
          <w:p w14:paraId="1F536C26" w14:textId="13211840" w:rsidR="005F0855" w:rsidRPr="000C027A" w:rsidRDefault="005F0855" w:rsidP="005F0855">
            <w:pPr>
              <w:rPr>
                <w:rFonts w:ascii="Arial" w:hAnsi="Arial" w:cs="Arial"/>
                <w:sz w:val="22"/>
                <w:szCs w:val="22"/>
              </w:rPr>
            </w:pPr>
            <w:r w:rsidRPr="000C027A">
              <w:rPr>
                <w:rFonts w:ascii="Arial" w:hAnsi="Arial" w:cs="Arial"/>
                <w:sz w:val="22"/>
                <w:szCs w:val="22"/>
              </w:rPr>
              <w:t>P/</w:t>
            </w:r>
            <w:r>
              <w:rPr>
                <w:rFonts w:ascii="Arial" w:hAnsi="Arial" w:cs="Arial"/>
                <w:sz w:val="22"/>
                <w:szCs w:val="22"/>
              </w:rPr>
              <w:t>22/003</w:t>
            </w:r>
            <w:r w:rsidRPr="000C027A">
              <w:rPr>
                <w:rFonts w:ascii="Arial" w:hAnsi="Arial" w:cs="Arial"/>
                <w:sz w:val="22"/>
                <w:szCs w:val="22"/>
              </w:rPr>
              <w:t>.1</w:t>
            </w:r>
          </w:p>
        </w:tc>
        <w:tc>
          <w:tcPr>
            <w:tcW w:w="7735" w:type="dxa"/>
          </w:tcPr>
          <w:p w14:paraId="42967231" w14:textId="20A79187" w:rsidR="005F0855" w:rsidRPr="000C027A" w:rsidRDefault="005F0855" w:rsidP="005F0855">
            <w:pPr>
              <w:spacing w:line="259" w:lineRule="auto"/>
            </w:pPr>
            <w:r>
              <w:rPr>
                <w:rFonts w:ascii="Arial" w:hAnsi="Arial" w:cs="Arial"/>
                <w:sz w:val="22"/>
                <w:szCs w:val="22"/>
              </w:rPr>
              <w:t>None.</w:t>
            </w:r>
          </w:p>
        </w:tc>
      </w:tr>
      <w:tr w:rsidR="005F0855" w:rsidRPr="000C027A" w14:paraId="553CD3EF" w14:textId="5786A5B5" w:rsidTr="00FF781D">
        <w:tc>
          <w:tcPr>
            <w:tcW w:w="1281" w:type="dxa"/>
          </w:tcPr>
          <w:p w14:paraId="6F42E0CE" w14:textId="77777777" w:rsidR="005F0855" w:rsidRPr="000C027A" w:rsidRDefault="005F0855" w:rsidP="005F0855">
            <w:pPr>
              <w:rPr>
                <w:rFonts w:ascii="Arial" w:hAnsi="Arial" w:cs="Arial"/>
                <w:sz w:val="22"/>
                <w:szCs w:val="22"/>
              </w:rPr>
            </w:pPr>
          </w:p>
        </w:tc>
        <w:tc>
          <w:tcPr>
            <w:tcW w:w="7735" w:type="dxa"/>
          </w:tcPr>
          <w:p w14:paraId="638FFD66" w14:textId="77777777" w:rsidR="005F0855" w:rsidRPr="000C027A" w:rsidRDefault="005F0855" w:rsidP="005F0855">
            <w:pPr>
              <w:spacing w:line="259" w:lineRule="auto"/>
            </w:pPr>
          </w:p>
        </w:tc>
      </w:tr>
      <w:tr w:rsidR="005F0855" w:rsidRPr="000C027A" w14:paraId="49D13FEC" w14:textId="25F91A6F" w:rsidTr="00FF781D">
        <w:tc>
          <w:tcPr>
            <w:tcW w:w="1281" w:type="dxa"/>
          </w:tcPr>
          <w:p w14:paraId="199B605A" w14:textId="1C33B3C8" w:rsidR="005F0855" w:rsidRPr="000C027A" w:rsidRDefault="005F0855" w:rsidP="005F0855">
            <w:pPr>
              <w:rPr>
                <w:rFonts w:ascii="Arial" w:hAnsi="Arial" w:cs="Arial"/>
                <w:b/>
                <w:bCs/>
                <w:sz w:val="22"/>
                <w:szCs w:val="22"/>
              </w:rPr>
            </w:pPr>
            <w:r w:rsidRPr="000C027A">
              <w:rPr>
                <w:rFonts w:ascii="Arial" w:hAnsi="Arial" w:cs="Arial"/>
                <w:b/>
                <w:bCs/>
                <w:sz w:val="22"/>
                <w:szCs w:val="22"/>
              </w:rPr>
              <w:t>P/2</w:t>
            </w:r>
            <w:r>
              <w:rPr>
                <w:rFonts w:ascii="Arial" w:hAnsi="Arial" w:cs="Arial"/>
                <w:b/>
                <w:bCs/>
                <w:sz w:val="22"/>
                <w:szCs w:val="22"/>
              </w:rPr>
              <w:t>2/004</w:t>
            </w:r>
          </w:p>
        </w:tc>
        <w:tc>
          <w:tcPr>
            <w:tcW w:w="7735" w:type="dxa"/>
          </w:tcPr>
          <w:p w14:paraId="6077C8C6" w14:textId="6E5E3376" w:rsidR="005F0855" w:rsidRPr="000C027A" w:rsidRDefault="005F0855" w:rsidP="005F0855">
            <w:pPr>
              <w:spacing w:line="259" w:lineRule="auto"/>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5F0855" w:rsidRPr="000C027A" w14:paraId="2A3D0AF1" w14:textId="2EE92669" w:rsidTr="00FF781D">
        <w:tc>
          <w:tcPr>
            <w:tcW w:w="1281" w:type="dxa"/>
          </w:tcPr>
          <w:p w14:paraId="7B8E0BBC" w14:textId="2C4BEBDA" w:rsidR="005F0855" w:rsidRPr="000C027A" w:rsidRDefault="005F0855" w:rsidP="005F0855">
            <w:pPr>
              <w:rPr>
                <w:rFonts w:ascii="Arial" w:hAnsi="Arial" w:cs="Arial"/>
                <w:sz w:val="22"/>
                <w:szCs w:val="22"/>
              </w:rPr>
            </w:pPr>
            <w:r w:rsidRPr="000C027A">
              <w:rPr>
                <w:rFonts w:ascii="Arial" w:hAnsi="Arial" w:cs="Arial"/>
                <w:sz w:val="22"/>
                <w:szCs w:val="22"/>
              </w:rPr>
              <w:t>P/2</w:t>
            </w:r>
            <w:r>
              <w:rPr>
                <w:rFonts w:ascii="Arial" w:hAnsi="Arial" w:cs="Arial"/>
                <w:sz w:val="22"/>
                <w:szCs w:val="22"/>
              </w:rPr>
              <w:t>2/004</w:t>
            </w:r>
            <w:r w:rsidRPr="000C027A">
              <w:rPr>
                <w:rFonts w:ascii="Arial" w:hAnsi="Arial" w:cs="Arial"/>
                <w:sz w:val="22"/>
                <w:szCs w:val="22"/>
              </w:rPr>
              <w:t>.1</w:t>
            </w:r>
          </w:p>
        </w:tc>
        <w:tc>
          <w:tcPr>
            <w:tcW w:w="7735" w:type="dxa"/>
          </w:tcPr>
          <w:p w14:paraId="41735D64" w14:textId="01D2979A" w:rsidR="005F0855" w:rsidRPr="000C027A" w:rsidRDefault="005F0855" w:rsidP="005F0855">
            <w:pPr>
              <w:spacing w:line="259" w:lineRule="auto"/>
            </w:pPr>
            <w:r>
              <w:rPr>
                <w:rFonts w:ascii="Arial" w:hAnsi="Arial" w:cs="Arial"/>
                <w:sz w:val="22"/>
                <w:szCs w:val="22"/>
              </w:rPr>
              <w:t>No</w:t>
            </w:r>
            <w:r w:rsidRPr="000C027A">
              <w:rPr>
                <w:rFonts w:ascii="Arial" w:hAnsi="Arial" w:cs="Arial"/>
                <w:sz w:val="22"/>
                <w:szCs w:val="22"/>
              </w:rPr>
              <w:t xml:space="preserve"> member</w:t>
            </w:r>
            <w:r>
              <w:rPr>
                <w:rFonts w:ascii="Arial" w:hAnsi="Arial" w:cs="Arial"/>
                <w:sz w:val="22"/>
                <w:szCs w:val="22"/>
              </w:rPr>
              <w:t>s</w:t>
            </w:r>
            <w:r w:rsidRPr="000C027A">
              <w:rPr>
                <w:rFonts w:ascii="Arial" w:hAnsi="Arial" w:cs="Arial"/>
                <w:sz w:val="22"/>
                <w:szCs w:val="22"/>
              </w:rPr>
              <w:t xml:space="preserve"> of the public w</w:t>
            </w:r>
            <w:r>
              <w:rPr>
                <w:rFonts w:ascii="Arial" w:hAnsi="Arial" w:cs="Arial"/>
                <w:sz w:val="22"/>
                <w:szCs w:val="22"/>
              </w:rPr>
              <w:t>ere</w:t>
            </w:r>
            <w:r w:rsidRPr="000C027A">
              <w:rPr>
                <w:rFonts w:ascii="Arial" w:hAnsi="Arial" w:cs="Arial"/>
                <w:sz w:val="22"/>
                <w:szCs w:val="22"/>
              </w:rPr>
              <w:t xml:space="preserve"> present.</w:t>
            </w:r>
          </w:p>
        </w:tc>
      </w:tr>
      <w:tr w:rsidR="005F0855" w:rsidRPr="000C027A" w14:paraId="7F40C39E" w14:textId="070EB35C" w:rsidTr="00FF781D">
        <w:tc>
          <w:tcPr>
            <w:tcW w:w="1281" w:type="dxa"/>
          </w:tcPr>
          <w:p w14:paraId="02D99054" w14:textId="77777777" w:rsidR="005F0855" w:rsidRPr="000C027A" w:rsidRDefault="005F0855" w:rsidP="005F0855">
            <w:pPr>
              <w:rPr>
                <w:rFonts w:ascii="Arial" w:hAnsi="Arial" w:cs="Arial"/>
                <w:sz w:val="22"/>
                <w:szCs w:val="22"/>
              </w:rPr>
            </w:pPr>
          </w:p>
        </w:tc>
        <w:tc>
          <w:tcPr>
            <w:tcW w:w="7735" w:type="dxa"/>
          </w:tcPr>
          <w:p w14:paraId="5A037DAE" w14:textId="77777777" w:rsidR="005F0855" w:rsidRPr="000C027A" w:rsidRDefault="005F0855" w:rsidP="005F0855">
            <w:pPr>
              <w:spacing w:line="259" w:lineRule="auto"/>
            </w:pPr>
          </w:p>
        </w:tc>
      </w:tr>
      <w:tr w:rsidR="005F0855" w:rsidRPr="000C027A" w14:paraId="67D10D2C" w14:textId="52F961F4" w:rsidTr="00FF781D">
        <w:tc>
          <w:tcPr>
            <w:tcW w:w="1281" w:type="dxa"/>
          </w:tcPr>
          <w:p w14:paraId="729D8918" w14:textId="63A9D35F" w:rsidR="005F0855" w:rsidRPr="000C027A" w:rsidRDefault="005F0855" w:rsidP="005F0855">
            <w:pPr>
              <w:rPr>
                <w:rFonts w:ascii="Arial" w:hAnsi="Arial" w:cs="Arial"/>
                <w:b/>
                <w:bCs/>
                <w:sz w:val="22"/>
                <w:szCs w:val="22"/>
              </w:rPr>
            </w:pPr>
            <w:r w:rsidRPr="000C027A">
              <w:rPr>
                <w:rFonts w:ascii="Arial" w:hAnsi="Arial" w:cs="Arial"/>
                <w:b/>
                <w:bCs/>
                <w:sz w:val="22"/>
                <w:szCs w:val="22"/>
              </w:rPr>
              <w:t>P/2</w:t>
            </w:r>
            <w:r>
              <w:rPr>
                <w:rFonts w:ascii="Arial" w:hAnsi="Arial" w:cs="Arial"/>
                <w:b/>
                <w:bCs/>
                <w:sz w:val="22"/>
                <w:szCs w:val="22"/>
              </w:rPr>
              <w:t>2/005</w:t>
            </w:r>
          </w:p>
        </w:tc>
        <w:tc>
          <w:tcPr>
            <w:tcW w:w="7735" w:type="dxa"/>
          </w:tcPr>
          <w:p w14:paraId="442FB1D2" w14:textId="7A73E0F5" w:rsidR="005F0855" w:rsidRPr="005F0855" w:rsidRDefault="005F0855" w:rsidP="005F0855">
            <w:pPr>
              <w:widowControl w:val="0"/>
              <w:overflowPunct w:val="0"/>
              <w:autoSpaceDE w:val="0"/>
              <w:autoSpaceDN w:val="0"/>
              <w:adjustRightInd w:val="0"/>
              <w:rPr>
                <w:rFonts w:ascii="Arial" w:hAnsi="Arial" w:cs="Arial"/>
                <w:color w:val="000000"/>
                <w:kern w:val="28"/>
                <w:sz w:val="22"/>
                <w:szCs w:val="22"/>
              </w:rPr>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Finance</w:t>
            </w:r>
            <w:r w:rsidRPr="000C027A">
              <w:rPr>
                <w:rFonts w:ascii="Arial" w:hAnsi="Arial" w:cs="Arial"/>
                <w:b/>
                <w:color w:val="000000"/>
                <w:kern w:val="28"/>
                <w:sz w:val="22"/>
                <w:szCs w:val="22"/>
              </w:rPr>
              <w:t xml:space="preserve"> Committee meeting held </w:t>
            </w:r>
            <w:r>
              <w:rPr>
                <w:rFonts w:ascii="Arial" w:hAnsi="Arial" w:cs="Arial"/>
                <w:b/>
                <w:color w:val="000000"/>
                <w:kern w:val="28"/>
                <w:sz w:val="22"/>
                <w:szCs w:val="22"/>
              </w:rPr>
              <w:t>26</w:t>
            </w:r>
            <w:r w:rsidRPr="009E6CAC">
              <w:rPr>
                <w:rFonts w:ascii="Arial" w:hAnsi="Arial" w:cs="Arial"/>
                <w:b/>
                <w:color w:val="000000"/>
                <w:kern w:val="28"/>
                <w:sz w:val="22"/>
                <w:szCs w:val="22"/>
                <w:vertAlign w:val="superscript"/>
              </w:rPr>
              <w:t>th</w:t>
            </w:r>
            <w:r>
              <w:rPr>
                <w:rFonts w:ascii="Arial" w:hAnsi="Arial" w:cs="Arial"/>
                <w:b/>
                <w:color w:val="000000"/>
                <w:kern w:val="28"/>
                <w:sz w:val="22"/>
                <w:szCs w:val="22"/>
              </w:rPr>
              <w:t xml:space="preserve"> April 2022 and meeting notes of a meeting of the Finance Committee Advisory Group held on 10</w:t>
            </w:r>
            <w:r w:rsidRPr="009E6CAC">
              <w:rPr>
                <w:rFonts w:ascii="Arial" w:hAnsi="Arial" w:cs="Arial"/>
                <w:b/>
                <w:color w:val="000000"/>
                <w:kern w:val="28"/>
                <w:sz w:val="22"/>
                <w:szCs w:val="22"/>
                <w:vertAlign w:val="superscript"/>
              </w:rPr>
              <w:t>th</w:t>
            </w:r>
            <w:r>
              <w:rPr>
                <w:rFonts w:ascii="Arial" w:hAnsi="Arial" w:cs="Arial"/>
                <w:b/>
                <w:color w:val="000000"/>
                <w:kern w:val="28"/>
                <w:sz w:val="22"/>
                <w:szCs w:val="22"/>
              </w:rPr>
              <w:t xml:space="preserve"> May 2022</w:t>
            </w:r>
            <w:r w:rsidRPr="000C027A">
              <w:rPr>
                <w:rFonts w:ascii="Arial" w:hAnsi="Arial" w:cs="Arial"/>
                <w:b/>
                <w:color w:val="000000"/>
                <w:kern w:val="28"/>
                <w:sz w:val="22"/>
                <w:szCs w:val="22"/>
              </w:rPr>
              <w:t xml:space="preserve"> </w:t>
            </w:r>
            <w:r w:rsidRPr="000C027A">
              <w:rPr>
                <w:rFonts w:ascii="Arial" w:hAnsi="Arial" w:cs="Arial"/>
                <w:color w:val="000000"/>
                <w:kern w:val="28"/>
                <w:sz w:val="22"/>
                <w:szCs w:val="22"/>
              </w:rPr>
              <w:t>(previously issued)</w:t>
            </w:r>
          </w:p>
        </w:tc>
      </w:tr>
      <w:tr w:rsidR="005F0855" w:rsidRPr="000C027A" w14:paraId="4E4B8D7C" w14:textId="5B9EF05C" w:rsidTr="00FF781D">
        <w:tc>
          <w:tcPr>
            <w:tcW w:w="1281" w:type="dxa"/>
          </w:tcPr>
          <w:p w14:paraId="13B45262" w14:textId="0CD937BE" w:rsidR="005F0855" w:rsidRPr="000C027A" w:rsidRDefault="005F0855" w:rsidP="005F0855">
            <w:pPr>
              <w:rPr>
                <w:rFonts w:ascii="Arial" w:hAnsi="Arial" w:cs="Arial"/>
                <w:sz w:val="22"/>
                <w:szCs w:val="22"/>
              </w:rPr>
            </w:pPr>
            <w:r w:rsidRPr="000C027A">
              <w:rPr>
                <w:rFonts w:ascii="Arial" w:hAnsi="Arial" w:cs="Arial"/>
                <w:sz w:val="22"/>
                <w:szCs w:val="22"/>
              </w:rPr>
              <w:t>P/2</w:t>
            </w:r>
            <w:r>
              <w:rPr>
                <w:rFonts w:ascii="Arial" w:hAnsi="Arial" w:cs="Arial"/>
                <w:sz w:val="22"/>
                <w:szCs w:val="22"/>
              </w:rPr>
              <w:t>2/005</w:t>
            </w:r>
            <w:r w:rsidRPr="000C027A">
              <w:rPr>
                <w:rFonts w:ascii="Arial" w:hAnsi="Arial" w:cs="Arial"/>
                <w:sz w:val="22"/>
                <w:szCs w:val="22"/>
              </w:rPr>
              <w:t>.1</w:t>
            </w:r>
          </w:p>
        </w:tc>
        <w:tc>
          <w:tcPr>
            <w:tcW w:w="7735" w:type="dxa"/>
          </w:tcPr>
          <w:p w14:paraId="7B77D50E" w14:textId="3F357FE9" w:rsidR="005F0855" w:rsidRPr="000C027A" w:rsidRDefault="005F0855" w:rsidP="005F0855">
            <w:pPr>
              <w:spacing w:line="259" w:lineRule="auto"/>
            </w:pPr>
            <w:r w:rsidRPr="000C027A">
              <w:rPr>
                <w:rFonts w:ascii="Arial" w:hAnsi="Arial" w:cs="Arial"/>
                <w:sz w:val="22"/>
                <w:szCs w:val="22"/>
              </w:rPr>
              <w:t>It was RESOLVED to APPROVE the Minutes, and the Chairman was authorised to sign them as an accurate record of that meeting.</w:t>
            </w:r>
            <w:r>
              <w:rPr>
                <w:rFonts w:ascii="Arial" w:hAnsi="Arial" w:cs="Arial"/>
                <w:sz w:val="22"/>
                <w:szCs w:val="22"/>
              </w:rPr>
              <w:t xml:space="preserve">  The Meeting Notes were noted.</w:t>
            </w:r>
          </w:p>
        </w:tc>
      </w:tr>
      <w:tr w:rsidR="005F0855" w:rsidRPr="000C027A" w14:paraId="73F79CC5" w14:textId="0278D102" w:rsidTr="00FF781D">
        <w:tc>
          <w:tcPr>
            <w:tcW w:w="1281" w:type="dxa"/>
          </w:tcPr>
          <w:p w14:paraId="24F974F0" w14:textId="77777777" w:rsidR="005F0855" w:rsidRPr="000C027A" w:rsidRDefault="005F0855" w:rsidP="005F0855">
            <w:pPr>
              <w:rPr>
                <w:rFonts w:ascii="Arial" w:hAnsi="Arial" w:cs="Arial"/>
                <w:sz w:val="22"/>
                <w:szCs w:val="22"/>
              </w:rPr>
            </w:pPr>
          </w:p>
        </w:tc>
        <w:tc>
          <w:tcPr>
            <w:tcW w:w="7735" w:type="dxa"/>
          </w:tcPr>
          <w:p w14:paraId="6FF6F884" w14:textId="77777777" w:rsidR="005F0855" w:rsidRPr="000C027A" w:rsidRDefault="005F0855" w:rsidP="005F0855">
            <w:pPr>
              <w:spacing w:line="259" w:lineRule="auto"/>
            </w:pPr>
          </w:p>
        </w:tc>
      </w:tr>
      <w:tr w:rsidR="005F0855" w:rsidRPr="000C027A" w14:paraId="6DD0B210" w14:textId="70A8C209" w:rsidTr="00FF781D">
        <w:tc>
          <w:tcPr>
            <w:tcW w:w="1281" w:type="dxa"/>
          </w:tcPr>
          <w:p w14:paraId="2AD4F1DC" w14:textId="138D621F" w:rsidR="005F0855" w:rsidRPr="000C027A" w:rsidRDefault="005F0855" w:rsidP="005F0855">
            <w:pPr>
              <w:rPr>
                <w:rFonts w:ascii="Arial" w:hAnsi="Arial" w:cs="Arial"/>
                <w:b/>
                <w:bCs/>
                <w:sz w:val="22"/>
                <w:szCs w:val="22"/>
              </w:rPr>
            </w:pPr>
            <w:r w:rsidRPr="000C027A">
              <w:rPr>
                <w:rFonts w:ascii="Arial" w:hAnsi="Arial" w:cs="Arial"/>
                <w:b/>
                <w:bCs/>
                <w:sz w:val="22"/>
                <w:szCs w:val="22"/>
              </w:rPr>
              <w:t>P/2</w:t>
            </w:r>
            <w:r>
              <w:rPr>
                <w:rFonts w:ascii="Arial" w:hAnsi="Arial" w:cs="Arial"/>
                <w:b/>
                <w:bCs/>
                <w:sz w:val="22"/>
                <w:szCs w:val="22"/>
              </w:rPr>
              <w:t>2/006</w:t>
            </w:r>
          </w:p>
        </w:tc>
        <w:tc>
          <w:tcPr>
            <w:tcW w:w="7735" w:type="dxa"/>
          </w:tcPr>
          <w:p w14:paraId="1528BB33" w14:textId="56A2449B" w:rsidR="005F0855" w:rsidRPr="000C027A" w:rsidRDefault="005F0855" w:rsidP="005F0855">
            <w:pPr>
              <w:spacing w:line="259" w:lineRule="auto"/>
            </w:pPr>
            <w:r w:rsidRPr="000C027A">
              <w:rPr>
                <w:rFonts w:ascii="Arial" w:hAnsi="Arial" w:cs="Arial"/>
                <w:b/>
                <w:bCs/>
                <w:sz w:val="22"/>
                <w:szCs w:val="22"/>
              </w:rPr>
              <w:t>Matters arising from the Minutes</w:t>
            </w:r>
          </w:p>
        </w:tc>
      </w:tr>
      <w:tr w:rsidR="005F0855" w:rsidRPr="000C027A" w14:paraId="527A7187" w14:textId="2A2EC72D" w:rsidTr="00FF781D">
        <w:tc>
          <w:tcPr>
            <w:tcW w:w="1281" w:type="dxa"/>
          </w:tcPr>
          <w:p w14:paraId="2899E86B" w14:textId="5F93EF4B" w:rsidR="005F0855" w:rsidRPr="000C027A" w:rsidRDefault="005F0855" w:rsidP="005F0855">
            <w:pPr>
              <w:rPr>
                <w:rFonts w:ascii="Arial" w:hAnsi="Arial" w:cs="Arial"/>
                <w:sz w:val="22"/>
                <w:szCs w:val="22"/>
              </w:rPr>
            </w:pPr>
            <w:bookmarkStart w:id="0" w:name="_Hlk42059846"/>
            <w:r>
              <w:rPr>
                <w:rFonts w:ascii="Arial" w:hAnsi="Arial" w:cs="Arial"/>
                <w:sz w:val="22"/>
                <w:szCs w:val="22"/>
              </w:rPr>
              <w:t>P/22/006.1</w:t>
            </w:r>
          </w:p>
        </w:tc>
        <w:tc>
          <w:tcPr>
            <w:tcW w:w="7735" w:type="dxa"/>
          </w:tcPr>
          <w:p w14:paraId="5F9BCD28" w14:textId="771A6021" w:rsidR="005F0855" w:rsidRPr="000C027A" w:rsidRDefault="005F0855" w:rsidP="005F0855">
            <w:pPr>
              <w:spacing w:line="259" w:lineRule="auto"/>
            </w:pPr>
            <w:r>
              <w:rPr>
                <w:rFonts w:ascii="Arial" w:hAnsi="Arial" w:cs="Arial"/>
                <w:sz w:val="22"/>
                <w:szCs w:val="22"/>
              </w:rPr>
              <w:t>None.</w:t>
            </w:r>
          </w:p>
        </w:tc>
      </w:tr>
      <w:tr w:rsidR="005F0855" w:rsidRPr="000C027A" w14:paraId="6CD47243" w14:textId="49E6C1B5" w:rsidTr="00FF781D">
        <w:tc>
          <w:tcPr>
            <w:tcW w:w="1281" w:type="dxa"/>
          </w:tcPr>
          <w:p w14:paraId="75695936" w14:textId="77777777" w:rsidR="005F0855" w:rsidRPr="00672DEB" w:rsidRDefault="005F0855" w:rsidP="005F0855">
            <w:pPr>
              <w:rPr>
                <w:rFonts w:ascii="Arial" w:hAnsi="Arial" w:cs="Arial"/>
                <w:b/>
                <w:bCs/>
                <w:sz w:val="22"/>
                <w:szCs w:val="22"/>
              </w:rPr>
            </w:pPr>
          </w:p>
        </w:tc>
        <w:tc>
          <w:tcPr>
            <w:tcW w:w="7735" w:type="dxa"/>
          </w:tcPr>
          <w:p w14:paraId="34A21000" w14:textId="77777777" w:rsidR="005F0855" w:rsidRPr="000C027A" w:rsidRDefault="005F0855" w:rsidP="005F0855">
            <w:pPr>
              <w:spacing w:line="259" w:lineRule="auto"/>
            </w:pPr>
          </w:p>
        </w:tc>
      </w:tr>
      <w:bookmarkEnd w:id="0"/>
      <w:tr w:rsidR="005F0855" w:rsidRPr="000C027A" w14:paraId="20BC9A2E" w14:textId="484CA245" w:rsidTr="00FF781D">
        <w:tc>
          <w:tcPr>
            <w:tcW w:w="1281" w:type="dxa"/>
          </w:tcPr>
          <w:p w14:paraId="30C1FCEB" w14:textId="1B04D1F5" w:rsidR="005F0855" w:rsidRPr="00672DEB" w:rsidRDefault="005F0855" w:rsidP="005F0855">
            <w:pPr>
              <w:rPr>
                <w:rFonts w:ascii="Arial" w:hAnsi="Arial" w:cs="Arial"/>
                <w:b/>
                <w:bCs/>
                <w:sz w:val="22"/>
                <w:szCs w:val="22"/>
              </w:rPr>
            </w:pPr>
            <w:r w:rsidRPr="00532F57">
              <w:rPr>
                <w:rFonts w:ascii="Arial" w:hAnsi="Arial" w:cs="Arial"/>
                <w:b/>
                <w:bCs/>
                <w:sz w:val="22"/>
                <w:szCs w:val="22"/>
              </w:rPr>
              <w:t>P/2</w:t>
            </w:r>
            <w:r>
              <w:rPr>
                <w:rFonts w:ascii="Arial" w:hAnsi="Arial" w:cs="Arial"/>
                <w:b/>
                <w:bCs/>
                <w:sz w:val="22"/>
                <w:szCs w:val="22"/>
              </w:rPr>
              <w:t>2/007</w:t>
            </w:r>
          </w:p>
        </w:tc>
        <w:tc>
          <w:tcPr>
            <w:tcW w:w="7735" w:type="dxa"/>
          </w:tcPr>
          <w:p w14:paraId="3EFA1BD7" w14:textId="6058D5DF" w:rsidR="005F0855" w:rsidRPr="000C027A" w:rsidRDefault="005F0855" w:rsidP="005F0855">
            <w:pPr>
              <w:spacing w:line="259" w:lineRule="auto"/>
            </w:pPr>
            <w:r>
              <w:rPr>
                <w:rFonts w:ascii="Arial" w:hAnsi="Arial" w:cs="Arial"/>
                <w:b/>
                <w:color w:val="000000"/>
                <w:sz w:val="22"/>
                <w:szCs w:val="20"/>
              </w:rPr>
              <w:t>Transition to Receipts and Payments basis – to receive an update from the Clerk and to consider the appropriateness of the new style reports reflecting the new accounting basis</w:t>
            </w:r>
          </w:p>
        </w:tc>
      </w:tr>
      <w:tr w:rsidR="005F0855" w:rsidRPr="000C027A" w14:paraId="5190E2FD" w14:textId="6775E051" w:rsidTr="00FF781D">
        <w:tc>
          <w:tcPr>
            <w:tcW w:w="1281" w:type="dxa"/>
          </w:tcPr>
          <w:p w14:paraId="4792105A" w14:textId="09593387" w:rsidR="005F0855" w:rsidRPr="00672DEB" w:rsidRDefault="005F0855" w:rsidP="005F0855">
            <w:pPr>
              <w:rPr>
                <w:rFonts w:ascii="Arial" w:hAnsi="Arial" w:cs="Arial"/>
                <w:b/>
                <w:bCs/>
                <w:sz w:val="22"/>
                <w:szCs w:val="22"/>
              </w:rPr>
            </w:pPr>
            <w:r>
              <w:rPr>
                <w:rFonts w:ascii="Arial" w:hAnsi="Arial" w:cs="Arial"/>
                <w:sz w:val="22"/>
                <w:szCs w:val="22"/>
              </w:rPr>
              <w:t>P/22/007.1</w:t>
            </w:r>
          </w:p>
        </w:tc>
        <w:tc>
          <w:tcPr>
            <w:tcW w:w="7735" w:type="dxa"/>
          </w:tcPr>
          <w:p w14:paraId="302B7FF5" w14:textId="4CD28C20" w:rsidR="005F0855" w:rsidRPr="000C027A" w:rsidRDefault="008C7AC0" w:rsidP="005F0855">
            <w:pPr>
              <w:spacing w:line="259" w:lineRule="auto"/>
            </w:pPr>
            <w:r>
              <w:rPr>
                <w:rFonts w:ascii="Arial" w:hAnsi="Arial" w:cs="Arial"/>
                <w:sz w:val="22"/>
                <w:szCs w:val="22"/>
              </w:rPr>
              <w:t xml:space="preserve">The Clerk confirmed the transition had been smooth with no problems experienced during the transfer process.  The change to R&amp;P basis meant that the </w:t>
            </w:r>
            <w:r w:rsidR="006B0BD8">
              <w:rPr>
                <w:rFonts w:ascii="Arial" w:hAnsi="Arial" w:cs="Arial"/>
                <w:sz w:val="22"/>
                <w:szCs w:val="22"/>
              </w:rPr>
              <w:t>old-style</w:t>
            </w:r>
            <w:r>
              <w:rPr>
                <w:rFonts w:ascii="Arial" w:hAnsi="Arial" w:cs="Arial"/>
                <w:sz w:val="22"/>
                <w:szCs w:val="22"/>
              </w:rPr>
              <w:t xml:space="preserve"> balance sheet report was no longer appropriate.  The Clerk had circulated the replacement Summary Receipts and Payments for the Year report for comment</w:t>
            </w:r>
            <w:r w:rsidR="00432FF9">
              <w:rPr>
                <w:rFonts w:ascii="Arial" w:hAnsi="Arial" w:cs="Arial"/>
                <w:sz w:val="22"/>
                <w:szCs w:val="22"/>
              </w:rPr>
              <w:t xml:space="preserve"> along with the new Detailed Receipts and Payments </w:t>
            </w:r>
            <w:proofErr w:type="gramStart"/>
            <w:r w:rsidR="00432FF9">
              <w:rPr>
                <w:rFonts w:ascii="Arial" w:hAnsi="Arial" w:cs="Arial"/>
                <w:sz w:val="22"/>
                <w:szCs w:val="22"/>
              </w:rPr>
              <w:t>By</w:t>
            </w:r>
            <w:proofErr w:type="gramEnd"/>
            <w:r w:rsidR="00432FF9">
              <w:rPr>
                <w:rFonts w:ascii="Arial" w:hAnsi="Arial" w:cs="Arial"/>
                <w:sz w:val="22"/>
                <w:szCs w:val="22"/>
              </w:rPr>
              <w:t xml:space="preserve"> Cost Code report</w:t>
            </w:r>
            <w:r>
              <w:rPr>
                <w:rFonts w:ascii="Arial" w:hAnsi="Arial" w:cs="Arial"/>
                <w:sz w:val="22"/>
                <w:szCs w:val="22"/>
              </w:rPr>
              <w:t xml:space="preserve">.  </w:t>
            </w:r>
            <w:r w:rsidR="00FF781D">
              <w:rPr>
                <w:rFonts w:ascii="Arial" w:hAnsi="Arial" w:cs="Arial"/>
                <w:sz w:val="22"/>
                <w:szCs w:val="22"/>
              </w:rPr>
              <w:t xml:space="preserve">The Chairman raised queries with the treatment of the general reserve and current funds figures during the transition process.  It was agreed that the Chairman and Clerk would investigate and report back to the Committee. </w:t>
            </w:r>
          </w:p>
        </w:tc>
      </w:tr>
      <w:tr w:rsidR="005F0855" w:rsidRPr="000C027A" w14:paraId="4DCFAD90" w14:textId="2DF43BCF" w:rsidTr="00FF781D">
        <w:tc>
          <w:tcPr>
            <w:tcW w:w="1281" w:type="dxa"/>
          </w:tcPr>
          <w:p w14:paraId="41FB9085" w14:textId="77777777" w:rsidR="005F0855" w:rsidRPr="00811D93" w:rsidRDefault="005F0855" w:rsidP="005F0855">
            <w:pPr>
              <w:rPr>
                <w:rFonts w:ascii="Arial" w:hAnsi="Arial" w:cs="Arial"/>
                <w:b/>
                <w:bCs/>
                <w:sz w:val="22"/>
                <w:szCs w:val="22"/>
              </w:rPr>
            </w:pPr>
          </w:p>
        </w:tc>
        <w:tc>
          <w:tcPr>
            <w:tcW w:w="7735" w:type="dxa"/>
          </w:tcPr>
          <w:p w14:paraId="0DA75310" w14:textId="77777777" w:rsidR="005F0855" w:rsidRPr="000C027A" w:rsidRDefault="005F0855" w:rsidP="005F0855">
            <w:pPr>
              <w:spacing w:line="259" w:lineRule="auto"/>
            </w:pPr>
          </w:p>
        </w:tc>
      </w:tr>
      <w:tr w:rsidR="005F0855" w:rsidRPr="000C027A" w14:paraId="58B16D5E" w14:textId="672A3EA3" w:rsidTr="00FF781D">
        <w:tc>
          <w:tcPr>
            <w:tcW w:w="1281" w:type="dxa"/>
          </w:tcPr>
          <w:p w14:paraId="334241C2" w14:textId="178B8775" w:rsidR="005F0855" w:rsidRPr="006B0BD8" w:rsidRDefault="005F0855" w:rsidP="005F0855">
            <w:pPr>
              <w:rPr>
                <w:rFonts w:ascii="Arial" w:hAnsi="Arial" w:cs="Arial"/>
                <w:b/>
                <w:sz w:val="22"/>
                <w:szCs w:val="22"/>
              </w:rPr>
            </w:pPr>
            <w:r w:rsidRPr="006B0BD8">
              <w:rPr>
                <w:rFonts w:ascii="Arial" w:hAnsi="Arial" w:cs="Arial"/>
                <w:b/>
                <w:sz w:val="22"/>
                <w:szCs w:val="22"/>
              </w:rPr>
              <w:t>P/22/008</w:t>
            </w:r>
          </w:p>
        </w:tc>
        <w:tc>
          <w:tcPr>
            <w:tcW w:w="7735" w:type="dxa"/>
          </w:tcPr>
          <w:p w14:paraId="5AB1EB66" w14:textId="5F9CE8DD" w:rsidR="005F0855" w:rsidRPr="006B0BD8" w:rsidRDefault="006B0BD8" w:rsidP="005F0855">
            <w:pPr>
              <w:spacing w:line="259" w:lineRule="auto"/>
              <w:rPr>
                <w:rFonts w:ascii="Arial" w:hAnsi="Arial" w:cs="Arial"/>
                <w:b/>
                <w:sz w:val="22"/>
                <w:szCs w:val="22"/>
              </w:rPr>
            </w:pPr>
            <w:r w:rsidRPr="006B0BD8">
              <w:rPr>
                <w:rFonts w:ascii="Arial" w:hAnsi="Arial" w:cs="Arial"/>
                <w:b/>
                <w:sz w:val="22"/>
                <w:szCs w:val="22"/>
              </w:rPr>
              <w:t>Accounts</w:t>
            </w:r>
          </w:p>
        </w:tc>
      </w:tr>
      <w:tr w:rsidR="005F0855" w:rsidRPr="000C027A" w14:paraId="20069697" w14:textId="08A96897" w:rsidTr="00FF781D">
        <w:tc>
          <w:tcPr>
            <w:tcW w:w="1281" w:type="dxa"/>
          </w:tcPr>
          <w:p w14:paraId="2ACDF95E" w14:textId="77777777" w:rsidR="005F0855" w:rsidRDefault="005F0855" w:rsidP="005F0855">
            <w:pPr>
              <w:rPr>
                <w:rFonts w:ascii="Arial" w:hAnsi="Arial" w:cs="Arial"/>
                <w:sz w:val="22"/>
                <w:szCs w:val="22"/>
              </w:rPr>
            </w:pPr>
            <w:r>
              <w:rPr>
                <w:rFonts w:ascii="Arial" w:hAnsi="Arial" w:cs="Arial"/>
                <w:sz w:val="22"/>
                <w:szCs w:val="22"/>
              </w:rPr>
              <w:t>P/22/008.1</w:t>
            </w:r>
          </w:p>
          <w:p w14:paraId="672E2DA4" w14:textId="40641BE9" w:rsidR="006B0BD8" w:rsidRPr="006B0BD8" w:rsidRDefault="006B0BD8" w:rsidP="005F0855">
            <w:pPr>
              <w:rPr>
                <w:rFonts w:ascii="Arial" w:hAnsi="Arial" w:cs="Arial"/>
                <w:b/>
                <w:bCs/>
                <w:sz w:val="32"/>
                <w:szCs w:val="32"/>
              </w:rPr>
            </w:pPr>
          </w:p>
          <w:p w14:paraId="5B8F7D9A" w14:textId="77777777" w:rsidR="006B0BD8" w:rsidRDefault="006B0BD8" w:rsidP="005F0855">
            <w:pPr>
              <w:rPr>
                <w:rFonts w:ascii="Arial" w:hAnsi="Arial" w:cs="Arial"/>
                <w:b/>
                <w:bCs/>
                <w:sz w:val="22"/>
                <w:szCs w:val="22"/>
              </w:rPr>
            </w:pPr>
          </w:p>
          <w:p w14:paraId="13B1B226" w14:textId="77541C98" w:rsidR="006B0BD8" w:rsidRPr="006B0BD8" w:rsidRDefault="006B0BD8" w:rsidP="005F0855">
            <w:pPr>
              <w:rPr>
                <w:rFonts w:ascii="Arial" w:hAnsi="Arial" w:cs="Arial"/>
                <w:sz w:val="22"/>
                <w:szCs w:val="22"/>
              </w:rPr>
            </w:pPr>
            <w:r>
              <w:rPr>
                <w:rFonts w:ascii="Arial" w:hAnsi="Arial" w:cs="Arial"/>
                <w:sz w:val="22"/>
                <w:szCs w:val="22"/>
              </w:rPr>
              <w:t>P/22/008.2</w:t>
            </w:r>
          </w:p>
        </w:tc>
        <w:tc>
          <w:tcPr>
            <w:tcW w:w="7735" w:type="dxa"/>
          </w:tcPr>
          <w:p w14:paraId="7C7C7E33" w14:textId="77777777" w:rsidR="005F0855" w:rsidRDefault="006B0BD8" w:rsidP="005F0855">
            <w:pPr>
              <w:spacing w:line="259" w:lineRule="auto"/>
              <w:rPr>
                <w:rFonts w:ascii="Arial" w:hAnsi="Arial" w:cs="Arial"/>
                <w:sz w:val="22"/>
                <w:szCs w:val="22"/>
              </w:rPr>
            </w:pPr>
            <w:r w:rsidRPr="006B0BD8">
              <w:rPr>
                <w:rFonts w:ascii="Arial" w:hAnsi="Arial" w:cs="Arial"/>
                <w:sz w:val="22"/>
                <w:szCs w:val="22"/>
              </w:rPr>
              <w:t>To note that the Full Council had approved the accounts and reconciliations for April 2022</w:t>
            </w:r>
          </w:p>
          <w:p w14:paraId="66A51D28" w14:textId="77777777" w:rsidR="006B0BD8" w:rsidRDefault="006B0BD8" w:rsidP="005F0855">
            <w:pPr>
              <w:spacing w:line="259" w:lineRule="auto"/>
              <w:rPr>
                <w:rFonts w:ascii="Arial" w:hAnsi="Arial" w:cs="Arial"/>
              </w:rPr>
            </w:pPr>
          </w:p>
          <w:p w14:paraId="661E0F24" w14:textId="2AD2737C" w:rsidR="006B0BD8" w:rsidRPr="006B0BD8" w:rsidRDefault="006B0BD8" w:rsidP="005F0855">
            <w:pPr>
              <w:spacing w:line="259" w:lineRule="auto"/>
              <w:rPr>
                <w:rFonts w:ascii="Arial" w:hAnsi="Arial" w:cs="Arial"/>
              </w:rPr>
            </w:pPr>
            <w:r>
              <w:rPr>
                <w:rFonts w:ascii="Arial" w:hAnsi="Arial" w:cs="Arial"/>
              </w:rPr>
              <w:t>Orders for payment for authorisation</w:t>
            </w:r>
          </w:p>
        </w:tc>
      </w:tr>
      <w:tr w:rsidR="005F0855" w:rsidRPr="000C027A" w14:paraId="643630A2" w14:textId="3A65BFDB" w:rsidTr="00FF781D">
        <w:tc>
          <w:tcPr>
            <w:tcW w:w="1281" w:type="dxa"/>
          </w:tcPr>
          <w:p w14:paraId="304FD401" w14:textId="77C744D5" w:rsidR="005F0855" w:rsidRPr="00532F57" w:rsidRDefault="005F0855" w:rsidP="005F0855">
            <w:pPr>
              <w:rPr>
                <w:rFonts w:ascii="Arial" w:hAnsi="Arial" w:cs="Arial"/>
                <w:b/>
                <w:bCs/>
                <w:sz w:val="22"/>
                <w:szCs w:val="22"/>
              </w:rPr>
            </w:pPr>
          </w:p>
        </w:tc>
        <w:tc>
          <w:tcPr>
            <w:tcW w:w="7735" w:type="dxa"/>
          </w:tcPr>
          <w:p w14:paraId="6E6257B0" w14:textId="77777777" w:rsidR="005F0855" w:rsidRDefault="006B0BD8" w:rsidP="005F0855">
            <w:pPr>
              <w:spacing w:line="259" w:lineRule="auto"/>
              <w:rPr>
                <w:rFonts w:ascii="Arial" w:hAnsi="Arial" w:cs="Arial"/>
                <w:sz w:val="22"/>
                <w:szCs w:val="22"/>
              </w:rPr>
            </w:pPr>
            <w:r w:rsidRPr="00260772">
              <w:rPr>
                <w:rFonts w:ascii="Arial" w:hAnsi="Arial" w:cs="Arial"/>
                <w:sz w:val="22"/>
                <w:szCs w:val="22"/>
              </w:rPr>
              <w:t xml:space="preserve">A schedule of payments and scanned copies of supporting invoices has been circulated to members prior to the meeting.  Following consideration of the Orders for Payment Council RESOLVED: to approve, unanimously, </w:t>
            </w:r>
            <w:proofErr w:type="gramStart"/>
            <w:r w:rsidRPr="00260772">
              <w:rPr>
                <w:rFonts w:ascii="Arial" w:hAnsi="Arial" w:cs="Arial"/>
                <w:sz w:val="22"/>
                <w:szCs w:val="22"/>
              </w:rPr>
              <w:t>all of</w:t>
            </w:r>
            <w:proofErr w:type="gramEnd"/>
            <w:r w:rsidRPr="00260772">
              <w:rPr>
                <w:rFonts w:ascii="Arial" w:hAnsi="Arial" w:cs="Arial"/>
                <w:sz w:val="22"/>
                <w:szCs w:val="22"/>
              </w:rPr>
              <w:t xml:space="preserve"> the attached orders for payment for </w:t>
            </w:r>
            <w:r w:rsidRPr="00260772">
              <w:rPr>
                <w:rFonts w:ascii="Arial" w:hAnsi="Arial" w:cs="Arial"/>
                <w:bCs/>
                <w:sz w:val="22"/>
                <w:szCs w:val="22"/>
              </w:rPr>
              <w:t>£</w:t>
            </w:r>
            <w:r>
              <w:rPr>
                <w:rFonts w:ascii="Arial" w:hAnsi="Arial" w:cs="Arial"/>
                <w:bCs/>
                <w:sz w:val="22"/>
                <w:szCs w:val="22"/>
              </w:rPr>
              <w:t xml:space="preserve">1749.77 </w:t>
            </w:r>
            <w:r w:rsidRPr="00260772">
              <w:rPr>
                <w:rFonts w:ascii="Arial" w:hAnsi="Arial" w:cs="Arial"/>
                <w:bCs/>
                <w:sz w:val="22"/>
                <w:szCs w:val="22"/>
              </w:rPr>
              <w:t xml:space="preserve">(VAT of </w:t>
            </w:r>
            <w:r>
              <w:rPr>
                <w:rFonts w:ascii="Arial" w:hAnsi="Arial" w:cs="Arial"/>
                <w:bCs/>
                <w:sz w:val="22"/>
                <w:szCs w:val="22"/>
              </w:rPr>
              <w:t>£112.24</w:t>
            </w:r>
            <w:r w:rsidRPr="00260772">
              <w:rPr>
                <w:rFonts w:ascii="Arial" w:hAnsi="Arial" w:cs="Arial"/>
                <w:bCs/>
                <w:sz w:val="22"/>
                <w:szCs w:val="22"/>
              </w:rPr>
              <w:t>) was payable</w:t>
            </w:r>
            <w:r>
              <w:rPr>
                <w:rFonts w:ascii="Arial" w:hAnsi="Arial" w:cs="Arial"/>
                <w:bCs/>
                <w:sz w:val="22"/>
                <w:szCs w:val="22"/>
              </w:rPr>
              <w:t>.</w:t>
            </w:r>
            <w:r>
              <w:rPr>
                <w:rFonts w:ascii="Arial" w:hAnsi="Arial" w:cs="Arial"/>
                <w:sz w:val="22"/>
                <w:szCs w:val="22"/>
              </w:rPr>
              <w:t xml:space="preserve"> </w:t>
            </w:r>
          </w:p>
          <w:p w14:paraId="6C7E0D92" w14:textId="0BC70DA0" w:rsidR="006B0BD8" w:rsidRPr="006B0BD8" w:rsidRDefault="006B0BD8" w:rsidP="005F0855">
            <w:pPr>
              <w:spacing w:line="259" w:lineRule="auto"/>
              <w:rPr>
                <w:rFonts w:ascii="Arial" w:hAnsi="Arial" w:cs="Arial"/>
                <w:sz w:val="22"/>
                <w:szCs w:val="22"/>
              </w:rPr>
            </w:pPr>
          </w:p>
        </w:tc>
      </w:tr>
      <w:tr w:rsidR="007B4A28" w:rsidRPr="000C027A" w14:paraId="2DE03B9E" w14:textId="3ADB9226" w:rsidTr="00FF781D">
        <w:tc>
          <w:tcPr>
            <w:tcW w:w="1281" w:type="dxa"/>
          </w:tcPr>
          <w:p w14:paraId="6BF8582F" w14:textId="4B955BD0" w:rsidR="007B4A28" w:rsidRPr="00532F57" w:rsidRDefault="007B4A28" w:rsidP="007B4A28">
            <w:pPr>
              <w:rPr>
                <w:rFonts w:ascii="Arial" w:hAnsi="Arial" w:cs="Arial"/>
                <w:b/>
                <w:bCs/>
                <w:sz w:val="22"/>
                <w:szCs w:val="22"/>
              </w:rPr>
            </w:pPr>
            <w:r>
              <w:rPr>
                <w:rFonts w:ascii="Arial" w:hAnsi="Arial" w:cs="Arial"/>
                <w:b/>
                <w:bCs/>
                <w:sz w:val="22"/>
                <w:szCs w:val="22"/>
              </w:rPr>
              <w:t>P/22/009</w:t>
            </w:r>
          </w:p>
        </w:tc>
        <w:tc>
          <w:tcPr>
            <w:tcW w:w="7735" w:type="dxa"/>
          </w:tcPr>
          <w:p w14:paraId="14829C3E" w14:textId="481BB98F" w:rsidR="007B4A28" w:rsidRPr="000C027A" w:rsidRDefault="007B4A28" w:rsidP="007B4A28">
            <w:pPr>
              <w:spacing w:line="259" w:lineRule="auto"/>
            </w:pPr>
            <w:r>
              <w:rPr>
                <w:rFonts w:ascii="Arial" w:hAnsi="Arial" w:cs="Arial"/>
                <w:b/>
                <w:bCs/>
                <w:sz w:val="22"/>
                <w:szCs w:val="22"/>
              </w:rPr>
              <w:t>Clerk’s Report</w:t>
            </w:r>
          </w:p>
        </w:tc>
      </w:tr>
      <w:tr w:rsidR="007B4A28" w:rsidRPr="000C027A" w14:paraId="510BE154" w14:textId="202642CE" w:rsidTr="00FF781D">
        <w:tc>
          <w:tcPr>
            <w:tcW w:w="1281" w:type="dxa"/>
          </w:tcPr>
          <w:p w14:paraId="0CE5949A" w14:textId="02D0162A" w:rsidR="007B4A28" w:rsidRDefault="007B4A28" w:rsidP="007B4A28">
            <w:pPr>
              <w:rPr>
                <w:rFonts w:ascii="Arial" w:hAnsi="Arial" w:cs="Arial"/>
                <w:sz w:val="22"/>
                <w:szCs w:val="22"/>
              </w:rPr>
            </w:pPr>
            <w:r>
              <w:rPr>
                <w:rFonts w:ascii="Arial" w:hAnsi="Arial" w:cs="Arial"/>
                <w:sz w:val="22"/>
                <w:szCs w:val="22"/>
              </w:rPr>
              <w:t>P/22/009.1</w:t>
            </w:r>
          </w:p>
        </w:tc>
        <w:tc>
          <w:tcPr>
            <w:tcW w:w="7735" w:type="dxa"/>
          </w:tcPr>
          <w:p w14:paraId="76DDA1BD" w14:textId="471DF69F" w:rsidR="007B4A28" w:rsidRPr="007B4A28" w:rsidRDefault="007B4A28" w:rsidP="007B4A28">
            <w:pPr>
              <w:spacing w:line="259" w:lineRule="auto"/>
              <w:rPr>
                <w:rFonts w:ascii="Arial" w:hAnsi="Arial"/>
              </w:rPr>
            </w:pPr>
            <w:r>
              <w:rPr>
                <w:rFonts w:ascii="Arial" w:hAnsi="Arial"/>
              </w:rPr>
              <w:t>None.</w:t>
            </w:r>
          </w:p>
        </w:tc>
      </w:tr>
      <w:tr w:rsidR="007B4A28" w:rsidRPr="000C027A" w14:paraId="7BF70131" w14:textId="2CB9146B" w:rsidTr="00FF781D">
        <w:tc>
          <w:tcPr>
            <w:tcW w:w="1281" w:type="dxa"/>
          </w:tcPr>
          <w:p w14:paraId="003CFB35" w14:textId="77777777" w:rsidR="007B4A28" w:rsidRPr="00E66019" w:rsidRDefault="007B4A28" w:rsidP="007B4A28">
            <w:pPr>
              <w:rPr>
                <w:rFonts w:ascii="Arial" w:hAnsi="Arial" w:cs="Arial"/>
                <w:sz w:val="22"/>
                <w:szCs w:val="22"/>
              </w:rPr>
            </w:pPr>
          </w:p>
        </w:tc>
        <w:tc>
          <w:tcPr>
            <w:tcW w:w="7735" w:type="dxa"/>
          </w:tcPr>
          <w:p w14:paraId="53511327" w14:textId="77777777" w:rsidR="007B4A28" w:rsidRPr="000C027A" w:rsidRDefault="007B4A28" w:rsidP="007B4A28">
            <w:pPr>
              <w:spacing w:line="259" w:lineRule="auto"/>
            </w:pPr>
          </w:p>
        </w:tc>
      </w:tr>
      <w:tr w:rsidR="007B4A28" w:rsidRPr="000C027A" w14:paraId="525FDEDD" w14:textId="6858A78A" w:rsidTr="00FF781D">
        <w:tc>
          <w:tcPr>
            <w:tcW w:w="1281" w:type="dxa"/>
          </w:tcPr>
          <w:p w14:paraId="4DF5A245" w14:textId="0359BEDA" w:rsidR="007B4A28" w:rsidRPr="00E66019" w:rsidRDefault="007B4A28" w:rsidP="007B4A28">
            <w:pPr>
              <w:rPr>
                <w:rFonts w:ascii="Arial" w:hAnsi="Arial" w:cs="Arial"/>
                <w:sz w:val="22"/>
                <w:szCs w:val="22"/>
              </w:rPr>
            </w:pPr>
            <w:r w:rsidRPr="00811D93">
              <w:rPr>
                <w:rFonts w:ascii="Arial" w:hAnsi="Arial" w:cs="Arial"/>
                <w:b/>
                <w:bCs/>
                <w:sz w:val="22"/>
                <w:szCs w:val="22"/>
              </w:rPr>
              <w:t>P/2</w:t>
            </w:r>
            <w:r>
              <w:rPr>
                <w:rFonts w:ascii="Arial" w:hAnsi="Arial" w:cs="Arial"/>
                <w:b/>
                <w:bCs/>
                <w:sz w:val="22"/>
                <w:szCs w:val="22"/>
              </w:rPr>
              <w:t>2/010</w:t>
            </w:r>
          </w:p>
        </w:tc>
        <w:tc>
          <w:tcPr>
            <w:tcW w:w="7735" w:type="dxa"/>
          </w:tcPr>
          <w:p w14:paraId="2C205A50" w14:textId="75CAB0C0" w:rsidR="007B4A28" w:rsidRPr="000C027A" w:rsidRDefault="007B4A28" w:rsidP="007B4A28">
            <w:pPr>
              <w:spacing w:line="259" w:lineRule="auto"/>
            </w:pPr>
            <w:r w:rsidRPr="007B4A28">
              <w:rPr>
                <w:rFonts w:ascii="Arial" w:hAnsi="Arial" w:cs="Arial"/>
                <w:b/>
                <w:color w:val="000000"/>
                <w:sz w:val="22"/>
                <w:szCs w:val="22"/>
              </w:rPr>
              <w:t>Risk Assessment</w:t>
            </w:r>
          </w:p>
        </w:tc>
      </w:tr>
      <w:tr w:rsidR="007B4A28" w:rsidRPr="000C027A" w14:paraId="0E850C69" w14:textId="4BEC8FFA" w:rsidTr="00FF781D">
        <w:tc>
          <w:tcPr>
            <w:tcW w:w="1281" w:type="dxa"/>
          </w:tcPr>
          <w:p w14:paraId="6AB0DBC7" w14:textId="7D737936" w:rsidR="007B4A28" w:rsidRPr="00E66019" w:rsidRDefault="007B4A28" w:rsidP="007B4A28">
            <w:pPr>
              <w:rPr>
                <w:rFonts w:ascii="Arial" w:hAnsi="Arial" w:cs="Arial"/>
                <w:sz w:val="22"/>
                <w:szCs w:val="22"/>
              </w:rPr>
            </w:pPr>
            <w:r>
              <w:rPr>
                <w:rFonts w:ascii="Arial" w:hAnsi="Arial" w:cs="Arial"/>
                <w:sz w:val="22"/>
                <w:szCs w:val="22"/>
              </w:rPr>
              <w:t>P/22/010.1</w:t>
            </w:r>
          </w:p>
        </w:tc>
        <w:tc>
          <w:tcPr>
            <w:tcW w:w="7735" w:type="dxa"/>
          </w:tcPr>
          <w:p w14:paraId="4D5C3D11" w14:textId="7BEBA371" w:rsidR="007B4A28" w:rsidRPr="000C027A" w:rsidRDefault="007B4A28" w:rsidP="007B4A28">
            <w:pPr>
              <w:spacing w:line="259" w:lineRule="auto"/>
            </w:pPr>
            <w:r w:rsidRPr="0005697A">
              <w:rPr>
                <w:rFonts w:ascii="Arial" w:hAnsi="Arial" w:cs="Arial"/>
                <w:color w:val="000000"/>
                <w:kern w:val="28"/>
                <w:sz w:val="22"/>
                <w:szCs w:val="22"/>
              </w:rPr>
              <w:t xml:space="preserve">The </w:t>
            </w:r>
            <w:r>
              <w:rPr>
                <w:rFonts w:ascii="Arial" w:hAnsi="Arial" w:cs="Arial"/>
                <w:color w:val="000000"/>
                <w:kern w:val="28"/>
                <w:sz w:val="22"/>
                <w:szCs w:val="22"/>
              </w:rPr>
              <w:t>C</w:t>
            </w:r>
            <w:r w:rsidRPr="0005697A">
              <w:rPr>
                <w:rFonts w:ascii="Arial" w:hAnsi="Arial" w:cs="Arial"/>
                <w:color w:val="000000"/>
                <w:kern w:val="28"/>
                <w:sz w:val="22"/>
                <w:szCs w:val="22"/>
              </w:rPr>
              <w:t xml:space="preserve">ommittee has considered risk in control of the general finance, financial </w:t>
            </w:r>
            <w:proofErr w:type="gramStart"/>
            <w:r w:rsidRPr="0005697A">
              <w:rPr>
                <w:rFonts w:ascii="Arial" w:hAnsi="Arial" w:cs="Arial"/>
                <w:color w:val="000000"/>
                <w:kern w:val="28"/>
                <w:sz w:val="22"/>
                <w:szCs w:val="22"/>
              </w:rPr>
              <w:t>regulations</w:t>
            </w:r>
            <w:proofErr w:type="gramEnd"/>
            <w:r w:rsidRPr="0005697A">
              <w:rPr>
                <w:rFonts w:ascii="Arial" w:hAnsi="Arial" w:cs="Arial"/>
                <w:color w:val="000000"/>
                <w:kern w:val="28"/>
                <w:sz w:val="22"/>
                <w:szCs w:val="22"/>
              </w:rPr>
              <w:t xml:space="preserve"> and Governance by receiving the accounts, reconciliations and payments along with the standing orders.</w:t>
            </w:r>
          </w:p>
        </w:tc>
      </w:tr>
      <w:tr w:rsidR="007B4A28" w:rsidRPr="000C027A" w14:paraId="5D296F49" w14:textId="111C0B31" w:rsidTr="00FF781D">
        <w:tc>
          <w:tcPr>
            <w:tcW w:w="1281" w:type="dxa"/>
          </w:tcPr>
          <w:p w14:paraId="3F1D828E" w14:textId="77777777" w:rsidR="007B4A28" w:rsidRPr="00E66019" w:rsidRDefault="007B4A28" w:rsidP="007B4A28">
            <w:pPr>
              <w:rPr>
                <w:rFonts w:ascii="Arial" w:hAnsi="Arial" w:cs="Arial"/>
                <w:sz w:val="22"/>
                <w:szCs w:val="22"/>
              </w:rPr>
            </w:pPr>
          </w:p>
        </w:tc>
        <w:tc>
          <w:tcPr>
            <w:tcW w:w="7735" w:type="dxa"/>
          </w:tcPr>
          <w:p w14:paraId="7BE6040E" w14:textId="77777777" w:rsidR="007B4A28" w:rsidRPr="000C027A" w:rsidRDefault="007B4A28" w:rsidP="007B4A28">
            <w:pPr>
              <w:spacing w:line="259" w:lineRule="auto"/>
            </w:pPr>
          </w:p>
        </w:tc>
      </w:tr>
      <w:tr w:rsidR="007B4A28" w:rsidRPr="000C027A" w14:paraId="6C3CDAC0" w14:textId="400005C2" w:rsidTr="00FF781D">
        <w:tc>
          <w:tcPr>
            <w:tcW w:w="1281" w:type="dxa"/>
          </w:tcPr>
          <w:p w14:paraId="03FFFCDD" w14:textId="77777777" w:rsidR="007B4A28" w:rsidRDefault="007B4A28" w:rsidP="007B4A28">
            <w:pPr>
              <w:rPr>
                <w:rFonts w:ascii="Arial" w:hAnsi="Arial" w:cs="Arial"/>
                <w:sz w:val="22"/>
                <w:szCs w:val="22"/>
              </w:rPr>
            </w:pPr>
          </w:p>
        </w:tc>
        <w:tc>
          <w:tcPr>
            <w:tcW w:w="7735" w:type="dxa"/>
          </w:tcPr>
          <w:p w14:paraId="5BE9CB07" w14:textId="331EA66F" w:rsidR="007B4A28" w:rsidRPr="000C027A" w:rsidRDefault="007B4A28" w:rsidP="007B4A28">
            <w:pPr>
              <w:spacing w:line="259" w:lineRule="auto"/>
            </w:pPr>
            <w:r w:rsidRPr="00811D93">
              <w:rPr>
                <w:rFonts w:ascii="Arial" w:hAnsi="Arial" w:cs="Arial"/>
                <w:b/>
                <w:bCs/>
                <w:sz w:val="22"/>
                <w:szCs w:val="22"/>
              </w:rPr>
              <w:t>Date of Next Meeting</w:t>
            </w:r>
          </w:p>
        </w:tc>
      </w:tr>
      <w:tr w:rsidR="007B4A28" w:rsidRPr="000C027A" w14:paraId="72687129" w14:textId="77777777" w:rsidTr="00FF781D">
        <w:tc>
          <w:tcPr>
            <w:tcW w:w="1281" w:type="dxa"/>
          </w:tcPr>
          <w:p w14:paraId="5CED695A" w14:textId="77777777" w:rsidR="007B4A28" w:rsidRDefault="007B4A28" w:rsidP="007B4A28">
            <w:pPr>
              <w:rPr>
                <w:rFonts w:ascii="Arial" w:hAnsi="Arial" w:cs="Arial"/>
                <w:sz w:val="22"/>
                <w:szCs w:val="22"/>
              </w:rPr>
            </w:pPr>
          </w:p>
        </w:tc>
        <w:tc>
          <w:tcPr>
            <w:tcW w:w="7735" w:type="dxa"/>
          </w:tcPr>
          <w:p w14:paraId="1AEF8906" w14:textId="234777BC" w:rsidR="007B4A28" w:rsidRPr="00811D93" w:rsidRDefault="007B4A28" w:rsidP="007B4A28">
            <w:pPr>
              <w:spacing w:line="259" w:lineRule="auto"/>
              <w:rPr>
                <w:rFonts w:ascii="Arial" w:hAnsi="Arial" w:cs="Arial"/>
                <w:b/>
                <w:bCs/>
                <w:sz w:val="22"/>
                <w:szCs w:val="22"/>
              </w:rPr>
            </w:pPr>
            <w:r>
              <w:rPr>
                <w:rFonts w:ascii="Arial" w:hAnsi="Arial" w:cs="Arial"/>
                <w:sz w:val="22"/>
                <w:szCs w:val="22"/>
              </w:rPr>
              <w:t>25</w:t>
            </w:r>
            <w:r w:rsidRPr="007B4A28">
              <w:rPr>
                <w:rFonts w:ascii="Arial" w:hAnsi="Arial" w:cs="Arial"/>
                <w:sz w:val="22"/>
                <w:szCs w:val="22"/>
                <w:vertAlign w:val="superscript"/>
              </w:rPr>
              <w:t>th</w:t>
            </w:r>
            <w:r>
              <w:rPr>
                <w:rFonts w:ascii="Arial" w:hAnsi="Arial" w:cs="Arial"/>
                <w:sz w:val="22"/>
                <w:szCs w:val="22"/>
              </w:rPr>
              <w:t xml:space="preserve"> October 2022</w:t>
            </w:r>
          </w:p>
        </w:tc>
      </w:tr>
      <w:tr w:rsidR="007B4A28" w:rsidRPr="000C027A" w14:paraId="79DB042B" w14:textId="77777777" w:rsidTr="00FF781D">
        <w:tc>
          <w:tcPr>
            <w:tcW w:w="1281" w:type="dxa"/>
          </w:tcPr>
          <w:p w14:paraId="421563E3" w14:textId="77777777" w:rsidR="007B4A28" w:rsidRDefault="007B4A28" w:rsidP="007B4A28">
            <w:pPr>
              <w:rPr>
                <w:rFonts w:ascii="Arial" w:hAnsi="Arial" w:cs="Arial"/>
                <w:sz w:val="22"/>
                <w:szCs w:val="22"/>
              </w:rPr>
            </w:pPr>
          </w:p>
        </w:tc>
        <w:tc>
          <w:tcPr>
            <w:tcW w:w="7735" w:type="dxa"/>
          </w:tcPr>
          <w:p w14:paraId="49A5D4A1" w14:textId="77777777" w:rsidR="007B4A28" w:rsidRDefault="007B4A28" w:rsidP="007B4A28">
            <w:pPr>
              <w:spacing w:line="259" w:lineRule="auto"/>
              <w:rPr>
                <w:rFonts w:ascii="Arial" w:hAnsi="Arial" w:cs="Arial"/>
                <w:sz w:val="22"/>
                <w:szCs w:val="22"/>
              </w:rPr>
            </w:pPr>
          </w:p>
        </w:tc>
      </w:tr>
      <w:tr w:rsidR="007B4A28" w:rsidRPr="000C027A" w14:paraId="401F7B79" w14:textId="77777777" w:rsidTr="00FF781D">
        <w:tc>
          <w:tcPr>
            <w:tcW w:w="1281" w:type="dxa"/>
          </w:tcPr>
          <w:p w14:paraId="5EA2430E" w14:textId="77777777" w:rsidR="007B4A28" w:rsidRDefault="007B4A28" w:rsidP="007B4A28">
            <w:pPr>
              <w:rPr>
                <w:rFonts w:ascii="Arial" w:hAnsi="Arial" w:cs="Arial"/>
                <w:sz w:val="22"/>
                <w:szCs w:val="22"/>
              </w:rPr>
            </w:pPr>
          </w:p>
        </w:tc>
        <w:tc>
          <w:tcPr>
            <w:tcW w:w="7735" w:type="dxa"/>
          </w:tcPr>
          <w:p w14:paraId="11F35C10" w14:textId="04B05279" w:rsidR="007B4A28" w:rsidRDefault="007B4A28" w:rsidP="007B4A28">
            <w:pPr>
              <w:spacing w:after="160" w:line="259" w:lineRule="auto"/>
              <w:rPr>
                <w:rFonts w:ascii="Arial" w:hAnsi="Arial" w:cs="Arial"/>
                <w:sz w:val="22"/>
                <w:szCs w:val="22"/>
              </w:rPr>
            </w:pPr>
            <w:r>
              <w:rPr>
                <w:rFonts w:ascii="Arial" w:hAnsi="Arial" w:cs="Arial"/>
                <w:sz w:val="22"/>
                <w:szCs w:val="22"/>
              </w:rPr>
              <w:t>The meeting closed at 8.30PM</w:t>
            </w:r>
          </w:p>
        </w:tc>
      </w:tr>
    </w:tbl>
    <w:p w14:paraId="1573F0CF" w14:textId="5F248410" w:rsidR="000C027A" w:rsidRDefault="000C027A">
      <w:pPr>
        <w:rPr>
          <w:rFonts w:ascii="Arial" w:hAnsi="Arial" w:cs="Arial"/>
          <w:sz w:val="22"/>
          <w:szCs w:val="22"/>
        </w:rPr>
      </w:pPr>
    </w:p>
    <w:p w14:paraId="16EB359A" w14:textId="58741BFA" w:rsidR="00811D93" w:rsidRDefault="00811D93">
      <w:pPr>
        <w:rPr>
          <w:rFonts w:ascii="Arial" w:hAnsi="Arial" w:cs="Arial"/>
          <w:sz w:val="22"/>
          <w:szCs w:val="22"/>
        </w:rPr>
      </w:pPr>
    </w:p>
    <w:p w14:paraId="79622726" w14:textId="4584DB22" w:rsidR="00811D93" w:rsidRDefault="00811D93">
      <w:pPr>
        <w:rPr>
          <w:rFonts w:ascii="Arial" w:hAnsi="Arial" w:cs="Arial"/>
          <w:sz w:val="22"/>
          <w:szCs w:val="22"/>
        </w:rPr>
      </w:pPr>
    </w:p>
    <w:p w14:paraId="14D78AC9" w14:textId="2110E1A0" w:rsidR="00811D93" w:rsidRDefault="00811D93">
      <w:pPr>
        <w:rPr>
          <w:rFonts w:ascii="Arial" w:hAnsi="Arial" w:cs="Arial"/>
          <w:sz w:val="22"/>
          <w:szCs w:val="22"/>
        </w:rPr>
      </w:pPr>
      <w:r>
        <w:rPr>
          <w:rFonts w:ascii="Arial" w:hAnsi="Arial" w:cs="Arial"/>
          <w:sz w:val="22"/>
          <w:szCs w:val="22"/>
        </w:rPr>
        <w:t>Signed:   ……………………….</w:t>
      </w:r>
    </w:p>
    <w:p w14:paraId="1FAC82E1" w14:textId="2997B3B0" w:rsidR="00811D93" w:rsidRDefault="00811D93">
      <w:pPr>
        <w:rPr>
          <w:rFonts w:ascii="Arial" w:hAnsi="Arial" w:cs="Arial"/>
          <w:sz w:val="22"/>
          <w:szCs w:val="22"/>
        </w:rPr>
      </w:pPr>
      <w:r>
        <w:rPr>
          <w:rFonts w:ascii="Arial" w:hAnsi="Arial" w:cs="Arial"/>
          <w:sz w:val="22"/>
          <w:szCs w:val="22"/>
        </w:rPr>
        <w:t>Chairman</w:t>
      </w:r>
    </w:p>
    <w:p w14:paraId="3BD52EF2" w14:textId="7C76C2BE" w:rsidR="00811D93" w:rsidRDefault="00811D93">
      <w:pPr>
        <w:rPr>
          <w:rFonts w:ascii="Arial" w:hAnsi="Arial" w:cs="Arial"/>
          <w:sz w:val="22"/>
          <w:szCs w:val="22"/>
        </w:rPr>
      </w:pPr>
    </w:p>
    <w:p w14:paraId="7319E224" w14:textId="1C65797C" w:rsidR="00811D93" w:rsidRDefault="00811D93">
      <w:pPr>
        <w:rPr>
          <w:rFonts w:ascii="Arial" w:hAnsi="Arial" w:cs="Arial"/>
          <w:sz w:val="22"/>
          <w:szCs w:val="22"/>
        </w:rPr>
      </w:pPr>
      <w:r>
        <w:rPr>
          <w:rFonts w:ascii="Arial" w:hAnsi="Arial" w:cs="Arial"/>
          <w:sz w:val="22"/>
          <w:szCs w:val="22"/>
        </w:rPr>
        <w:t>Date:  ………………………</w:t>
      </w:r>
      <w:proofErr w:type="gramStart"/>
      <w:r>
        <w:rPr>
          <w:rFonts w:ascii="Arial" w:hAnsi="Arial" w:cs="Arial"/>
          <w:sz w:val="22"/>
          <w:szCs w:val="22"/>
        </w:rPr>
        <w:t>…..</w:t>
      </w:r>
      <w:proofErr w:type="gramEnd"/>
    </w:p>
    <w:p w14:paraId="41CD8131" w14:textId="77777777" w:rsidR="00811D93" w:rsidRPr="000C027A" w:rsidRDefault="00811D93">
      <w:pPr>
        <w:rPr>
          <w:rFonts w:ascii="Arial" w:hAnsi="Arial" w:cs="Arial"/>
          <w:sz w:val="22"/>
          <w:szCs w:val="22"/>
        </w:rPr>
      </w:pPr>
    </w:p>
    <w:sectPr w:rsidR="00811D93" w:rsidRPr="000C027A"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num w:numId="1" w16cid:durableId="793059594">
    <w:abstractNumId w:val="1"/>
  </w:num>
  <w:num w:numId="2" w16cid:durableId="142556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52670"/>
    <w:rsid w:val="0005697A"/>
    <w:rsid w:val="000A4ECD"/>
    <w:rsid w:val="000A6B5D"/>
    <w:rsid w:val="000A77AF"/>
    <w:rsid w:val="000B3FEF"/>
    <w:rsid w:val="000C027A"/>
    <w:rsid w:val="000C2C92"/>
    <w:rsid w:val="000D40E4"/>
    <w:rsid w:val="00101387"/>
    <w:rsid w:val="00166AA1"/>
    <w:rsid w:val="002338C4"/>
    <w:rsid w:val="00260772"/>
    <w:rsid w:val="002E13D2"/>
    <w:rsid w:val="002F1A8C"/>
    <w:rsid w:val="002F2165"/>
    <w:rsid w:val="00333BB1"/>
    <w:rsid w:val="00385221"/>
    <w:rsid w:val="003C6CAE"/>
    <w:rsid w:val="003E0DFB"/>
    <w:rsid w:val="003F1FBD"/>
    <w:rsid w:val="003F74A0"/>
    <w:rsid w:val="00426994"/>
    <w:rsid w:val="00432FF9"/>
    <w:rsid w:val="0044091C"/>
    <w:rsid w:val="00471B43"/>
    <w:rsid w:val="004750C5"/>
    <w:rsid w:val="00476CB7"/>
    <w:rsid w:val="00482272"/>
    <w:rsid w:val="00506383"/>
    <w:rsid w:val="005138B3"/>
    <w:rsid w:val="00532F57"/>
    <w:rsid w:val="005C02B3"/>
    <w:rsid w:val="005F0855"/>
    <w:rsid w:val="005F259B"/>
    <w:rsid w:val="005F2C92"/>
    <w:rsid w:val="00656786"/>
    <w:rsid w:val="00672DEB"/>
    <w:rsid w:val="006B0BD8"/>
    <w:rsid w:val="006B3230"/>
    <w:rsid w:val="006C22E5"/>
    <w:rsid w:val="006C5722"/>
    <w:rsid w:val="006C58F9"/>
    <w:rsid w:val="006D2B61"/>
    <w:rsid w:val="006E0F9B"/>
    <w:rsid w:val="006E130C"/>
    <w:rsid w:val="00736A21"/>
    <w:rsid w:val="00794CA1"/>
    <w:rsid w:val="007B4A28"/>
    <w:rsid w:val="007F010E"/>
    <w:rsid w:val="00811D93"/>
    <w:rsid w:val="00830D81"/>
    <w:rsid w:val="00882567"/>
    <w:rsid w:val="008913A4"/>
    <w:rsid w:val="008927AE"/>
    <w:rsid w:val="008B19DC"/>
    <w:rsid w:val="008C7AC0"/>
    <w:rsid w:val="0092775D"/>
    <w:rsid w:val="0094225D"/>
    <w:rsid w:val="009956E6"/>
    <w:rsid w:val="009C5C6B"/>
    <w:rsid w:val="009E6CAC"/>
    <w:rsid w:val="00A74B61"/>
    <w:rsid w:val="00AD2FA4"/>
    <w:rsid w:val="00B166FC"/>
    <w:rsid w:val="00B67B64"/>
    <w:rsid w:val="00B70440"/>
    <w:rsid w:val="00BD5773"/>
    <w:rsid w:val="00C23B63"/>
    <w:rsid w:val="00C47036"/>
    <w:rsid w:val="00CC4423"/>
    <w:rsid w:val="00CD2A49"/>
    <w:rsid w:val="00D24044"/>
    <w:rsid w:val="00D444D0"/>
    <w:rsid w:val="00D7130E"/>
    <w:rsid w:val="00D7542A"/>
    <w:rsid w:val="00D82898"/>
    <w:rsid w:val="00DD198B"/>
    <w:rsid w:val="00DD4D6F"/>
    <w:rsid w:val="00DE7F21"/>
    <w:rsid w:val="00E16E6A"/>
    <w:rsid w:val="00E3218B"/>
    <w:rsid w:val="00E66019"/>
    <w:rsid w:val="00EA620B"/>
    <w:rsid w:val="00EB4563"/>
    <w:rsid w:val="00ED0398"/>
    <w:rsid w:val="00EE7E56"/>
    <w:rsid w:val="00F11D0F"/>
    <w:rsid w:val="00F73F62"/>
    <w:rsid w:val="00FA3BE0"/>
    <w:rsid w:val="00FF7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2</cp:revision>
  <cp:lastPrinted>2022-04-27T13:36:00Z</cp:lastPrinted>
  <dcterms:created xsi:type="dcterms:W3CDTF">2022-07-25T13:44:00Z</dcterms:created>
  <dcterms:modified xsi:type="dcterms:W3CDTF">2022-07-25T13:44:00Z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