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48298C">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4D3A9105"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8A3B06">
        <w:rPr>
          <w:rFonts w:ascii="Arial" w:hAnsi="Arial" w:cs="Arial"/>
          <w:sz w:val="22"/>
          <w:szCs w:val="22"/>
        </w:rPr>
        <w:t>23</w:t>
      </w:r>
      <w:r w:rsidR="008A3B06" w:rsidRPr="008A3B06">
        <w:rPr>
          <w:rFonts w:ascii="Arial" w:hAnsi="Arial" w:cs="Arial"/>
          <w:sz w:val="22"/>
          <w:szCs w:val="22"/>
          <w:vertAlign w:val="superscript"/>
        </w:rPr>
        <w:t>rd</w:t>
      </w:r>
      <w:r w:rsidR="008A3B06">
        <w:rPr>
          <w:rFonts w:ascii="Arial" w:hAnsi="Arial" w:cs="Arial"/>
          <w:sz w:val="22"/>
          <w:szCs w:val="22"/>
        </w:rPr>
        <w:t xml:space="preserve"> September</w:t>
      </w:r>
      <w:r w:rsidR="00BD71F7">
        <w:rPr>
          <w:rFonts w:ascii="Arial" w:hAnsi="Arial" w:cs="Arial"/>
          <w:sz w:val="22"/>
          <w:szCs w:val="22"/>
        </w:rPr>
        <w:t xml:space="preserve"> 202</w:t>
      </w:r>
      <w:r w:rsidR="00432C4E">
        <w:rPr>
          <w:rFonts w:ascii="Arial" w:hAnsi="Arial" w:cs="Arial"/>
          <w:sz w:val="22"/>
          <w:szCs w:val="22"/>
        </w:rPr>
        <w:t>5</w:t>
      </w:r>
      <w:r w:rsidRPr="00811D93">
        <w:rPr>
          <w:rFonts w:ascii="Arial" w:hAnsi="Arial" w:cs="Arial"/>
          <w:sz w:val="22"/>
          <w:szCs w:val="22"/>
        </w:rPr>
        <w:t xml:space="preserve"> at </w:t>
      </w:r>
      <w:r w:rsidR="0067609D">
        <w:rPr>
          <w:rFonts w:ascii="Arial" w:hAnsi="Arial" w:cs="Arial"/>
          <w:sz w:val="22"/>
          <w:szCs w:val="22"/>
        </w:rPr>
        <w:t>7.</w:t>
      </w:r>
      <w:r w:rsidR="00DE3DA1">
        <w:rPr>
          <w:rFonts w:ascii="Arial" w:hAnsi="Arial" w:cs="Arial"/>
          <w:sz w:val="22"/>
          <w:szCs w:val="22"/>
        </w:rPr>
        <w:t>4</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125E0FB4"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008A3B06">
        <w:rPr>
          <w:rFonts w:ascii="Arial" w:hAnsi="Arial" w:cs="Arial"/>
          <w:sz w:val="22"/>
          <w:szCs w:val="22"/>
        </w:rPr>
        <w:t xml:space="preserve">Mr P Atkins, </w:t>
      </w:r>
      <w:r w:rsidR="00972583">
        <w:rPr>
          <w:rFonts w:ascii="Arial" w:hAnsi="Arial" w:cs="Arial"/>
          <w:sz w:val="22"/>
          <w:szCs w:val="22"/>
        </w:rPr>
        <w:t xml:space="preserve">Mrs </w:t>
      </w:r>
      <w:r w:rsidR="00DE3DA1">
        <w:rPr>
          <w:rFonts w:ascii="Arial" w:hAnsi="Arial" w:cs="Arial"/>
          <w:sz w:val="22"/>
          <w:szCs w:val="22"/>
        </w:rPr>
        <w:t xml:space="preserve">J </w:t>
      </w:r>
      <w:r w:rsidR="00972583">
        <w:rPr>
          <w:rFonts w:ascii="Arial" w:hAnsi="Arial" w:cs="Arial"/>
          <w:sz w:val="22"/>
          <w:szCs w:val="22"/>
        </w:rPr>
        <w:t xml:space="preserve">Behr, </w:t>
      </w:r>
      <w:r w:rsidR="00DE3DA1">
        <w:rPr>
          <w:rFonts w:ascii="Arial" w:hAnsi="Arial" w:cs="Arial"/>
          <w:sz w:val="22"/>
          <w:szCs w:val="22"/>
        </w:rPr>
        <w:t xml:space="preserve">Mr J Carr, </w:t>
      </w:r>
      <w:r w:rsidR="00432C4E">
        <w:rPr>
          <w:rFonts w:ascii="Arial" w:hAnsi="Arial" w:cs="Arial"/>
          <w:sz w:val="22"/>
          <w:szCs w:val="22"/>
        </w:rPr>
        <w:t>Mr P Cooper</w:t>
      </w:r>
      <w:proofErr w:type="gramStart"/>
      <w:r w:rsidR="00B55845">
        <w:rPr>
          <w:rFonts w:ascii="Arial" w:hAnsi="Arial" w:cs="Arial"/>
          <w:sz w:val="22"/>
          <w:szCs w:val="22"/>
        </w:rPr>
        <w:t xml:space="preserve">, </w:t>
      </w:r>
      <w:r w:rsidR="008A3B06">
        <w:rPr>
          <w:rFonts w:ascii="Arial" w:hAnsi="Arial" w:cs="Arial"/>
          <w:sz w:val="22"/>
          <w:szCs w:val="22"/>
        </w:rPr>
        <w:t>,</w:t>
      </w:r>
      <w:proofErr w:type="gramEnd"/>
      <w:r w:rsidR="008A3B06">
        <w:rPr>
          <w:rFonts w:ascii="Arial" w:hAnsi="Arial" w:cs="Arial"/>
          <w:sz w:val="22"/>
          <w:szCs w:val="22"/>
        </w:rPr>
        <w:t xml:space="preserve"> </w:t>
      </w:r>
      <w:r w:rsidRPr="00287755">
        <w:rPr>
          <w:rFonts w:ascii="Arial" w:hAnsi="Arial" w:cs="Arial"/>
          <w:sz w:val="22"/>
          <w:szCs w:val="22"/>
        </w:rPr>
        <w:t>Mr D Huntley</w:t>
      </w:r>
      <w:r w:rsidR="00752949">
        <w:rPr>
          <w:rFonts w:ascii="Arial" w:hAnsi="Arial" w:cs="Arial"/>
          <w:sz w:val="22"/>
          <w:szCs w:val="22"/>
        </w:rPr>
        <w:t xml:space="preserve"> &amp;</w:t>
      </w:r>
      <w:r w:rsidRPr="00287755">
        <w:rPr>
          <w:rFonts w:ascii="Arial" w:hAnsi="Arial" w:cs="Arial"/>
          <w:sz w:val="22"/>
          <w:szCs w:val="22"/>
        </w:rPr>
        <w:t xml:space="preserve"> Mr I Manion</w:t>
      </w:r>
      <w:r w:rsidR="00D812EC">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76"/>
        <w:gridCol w:w="7540"/>
      </w:tblGrid>
      <w:tr w:rsidR="00313EA2" w:rsidRPr="000C027A" w14:paraId="78FA4D9B" w14:textId="77777777" w:rsidTr="0048298C">
        <w:tc>
          <w:tcPr>
            <w:tcW w:w="1476" w:type="dxa"/>
          </w:tcPr>
          <w:p w14:paraId="3C556C1C" w14:textId="051971E0"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8A3B06">
              <w:rPr>
                <w:rFonts w:ascii="Arial" w:hAnsi="Arial" w:cs="Arial"/>
                <w:b/>
                <w:bCs/>
                <w:sz w:val="22"/>
                <w:szCs w:val="22"/>
              </w:rPr>
              <w:t>45</w:t>
            </w:r>
          </w:p>
        </w:tc>
        <w:tc>
          <w:tcPr>
            <w:tcW w:w="7540"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48298C">
        <w:tc>
          <w:tcPr>
            <w:tcW w:w="1476" w:type="dxa"/>
          </w:tcPr>
          <w:p w14:paraId="35803E00" w14:textId="66840108"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150FBF">
              <w:rPr>
                <w:rFonts w:ascii="Arial" w:hAnsi="Arial" w:cs="Arial"/>
                <w:sz w:val="22"/>
                <w:szCs w:val="22"/>
              </w:rPr>
              <w:t>45</w:t>
            </w:r>
            <w:r w:rsidR="00096F54">
              <w:rPr>
                <w:rFonts w:ascii="Arial" w:hAnsi="Arial" w:cs="Arial"/>
                <w:sz w:val="22"/>
                <w:szCs w:val="22"/>
              </w:rPr>
              <w:t>.1</w:t>
            </w:r>
          </w:p>
        </w:tc>
        <w:tc>
          <w:tcPr>
            <w:tcW w:w="7540" w:type="dxa"/>
          </w:tcPr>
          <w:p w14:paraId="13D7683C" w14:textId="3B60A95C" w:rsidR="00313EA2" w:rsidRPr="00313EA2" w:rsidRDefault="00DE3DA1" w:rsidP="00313EA2">
            <w:pPr>
              <w:jc w:val="both"/>
              <w:rPr>
                <w:rFonts w:ascii="Arial" w:hAnsi="Arial" w:cs="Arial"/>
                <w:sz w:val="22"/>
                <w:szCs w:val="22"/>
              </w:rPr>
            </w:pPr>
            <w:r>
              <w:rPr>
                <w:rFonts w:ascii="Arial" w:hAnsi="Arial" w:cs="Arial"/>
                <w:sz w:val="22"/>
                <w:szCs w:val="22"/>
              </w:rPr>
              <w:t>Cllr</w:t>
            </w:r>
            <w:r w:rsidR="00752949">
              <w:rPr>
                <w:rFonts w:ascii="Arial" w:hAnsi="Arial" w:cs="Arial"/>
                <w:sz w:val="22"/>
                <w:szCs w:val="22"/>
              </w:rPr>
              <w:t>s</w:t>
            </w:r>
            <w:r>
              <w:rPr>
                <w:rFonts w:ascii="Arial" w:hAnsi="Arial" w:cs="Arial"/>
                <w:sz w:val="22"/>
                <w:szCs w:val="22"/>
              </w:rPr>
              <w:t xml:space="preserve"> </w:t>
            </w:r>
            <w:r w:rsidR="00752949">
              <w:rPr>
                <w:rFonts w:ascii="Arial" w:hAnsi="Arial" w:cs="Arial"/>
                <w:sz w:val="22"/>
                <w:szCs w:val="22"/>
              </w:rPr>
              <w:t xml:space="preserve">Mrs D Hall, Mrs J Hamilton, </w:t>
            </w:r>
            <w:r w:rsidR="008A3B06">
              <w:rPr>
                <w:rFonts w:ascii="Arial" w:hAnsi="Arial" w:cs="Arial"/>
                <w:sz w:val="22"/>
                <w:szCs w:val="22"/>
              </w:rPr>
              <w:t>Ms P Hilton gave her apologies</w:t>
            </w:r>
            <w:r>
              <w:rPr>
                <w:rFonts w:ascii="Arial" w:hAnsi="Arial" w:cs="Arial"/>
                <w:sz w:val="22"/>
                <w:szCs w:val="22"/>
              </w:rPr>
              <w:t xml:space="preserve">.  </w:t>
            </w:r>
          </w:p>
        </w:tc>
      </w:tr>
      <w:tr w:rsidR="00313EA2" w:rsidRPr="000C027A" w14:paraId="12BE3A75" w14:textId="77777777" w:rsidTr="0048298C">
        <w:tc>
          <w:tcPr>
            <w:tcW w:w="1476" w:type="dxa"/>
          </w:tcPr>
          <w:p w14:paraId="5453A576" w14:textId="57C36579" w:rsidR="00313EA2" w:rsidRPr="000C027A" w:rsidRDefault="00313EA2" w:rsidP="00313EA2">
            <w:pPr>
              <w:rPr>
                <w:rFonts w:ascii="Arial" w:hAnsi="Arial" w:cs="Arial"/>
                <w:b/>
                <w:bCs/>
                <w:sz w:val="22"/>
                <w:szCs w:val="22"/>
              </w:rPr>
            </w:pPr>
          </w:p>
        </w:tc>
        <w:tc>
          <w:tcPr>
            <w:tcW w:w="7540"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48298C">
        <w:tc>
          <w:tcPr>
            <w:tcW w:w="1476" w:type="dxa"/>
          </w:tcPr>
          <w:p w14:paraId="68CE4386" w14:textId="651BE623"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150FBF">
              <w:rPr>
                <w:rFonts w:ascii="Arial" w:hAnsi="Arial" w:cs="Arial"/>
                <w:b/>
                <w:bCs/>
                <w:sz w:val="22"/>
                <w:szCs w:val="22"/>
              </w:rPr>
              <w:t>46</w:t>
            </w:r>
          </w:p>
        </w:tc>
        <w:tc>
          <w:tcPr>
            <w:tcW w:w="7540"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48298C">
        <w:tc>
          <w:tcPr>
            <w:tcW w:w="1476" w:type="dxa"/>
          </w:tcPr>
          <w:p w14:paraId="26D55FD0" w14:textId="6478CBF7"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150FBF">
              <w:rPr>
                <w:rFonts w:ascii="Arial" w:hAnsi="Arial" w:cs="Arial"/>
                <w:sz w:val="22"/>
                <w:szCs w:val="22"/>
              </w:rPr>
              <w:t>46</w:t>
            </w:r>
            <w:r w:rsidR="002E6C5A" w:rsidRPr="000C027A">
              <w:rPr>
                <w:rFonts w:ascii="Arial" w:hAnsi="Arial" w:cs="Arial"/>
                <w:sz w:val="22"/>
                <w:szCs w:val="22"/>
              </w:rPr>
              <w:t>.1</w:t>
            </w:r>
          </w:p>
        </w:tc>
        <w:tc>
          <w:tcPr>
            <w:tcW w:w="7540" w:type="dxa"/>
          </w:tcPr>
          <w:p w14:paraId="62C98913" w14:textId="48147203" w:rsidR="007B5975" w:rsidRPr="00DE3DA1" w:rsidRDefault="002E6C5A" w:rsidP="00DE3DA1">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C7751E">
              <w:rPr>
                <w:rFonts w:ascii="Arial" w:hAnsi="Arial" w:cs="Arial"/>
                <w:bCs/>
                <w:iCs/>
                <w:sz w:val="22"/>
                <w:szCs w:val="22"/>
              </w:rPr>
              <w:t>8</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r w:rsidR="00C7751E">
              <w:rPr>
                <w:rFonts w:ascii="Arial" w:hAnsi="Arial" w:cs="Arial"/>
                <w:bCs/>
                <w:iCs/>
                <w:sz w:val="22"/>
                <w:szCs w:val="22"/>
              </w:rPr>
              <w:t xml:space="preserve">  Cllr Mr Atkins also declared an interest in item 8 as Chairman of Pagham Flood Defence Trust.</w:t>
            </w:r>
          </w:p>
        </w:tc>
      </w:tr>
      <w:tr w:rsidR="002E6C5A" w:rsidRPr="000C027A" w14:paraId="18B2FC95" w14:textId="77777777" w:rsidTr="0048298C">
        <w:tc>
          <w:tcPr>
            <w:tcW w:w="1476" w:type="dxa"/>
          </w:tcPr>
          <w:p w14:paraId="0438BD88" w14:textId="77777777" w:rsidR="002E6C5A" w:rsidRPr="000C027A" w:rsidRDefault="002E6C5A" w:rsidP="002E6C5A">
            <w:pPr>
              <w:rPr>
                <w:rFonts w:ascii="Arial" w:hAnsi="Arial" w:cs="Arial"/>
                <w:sz w:val="22"/>
                <w:szCs w:val="22"/>
              </w:rPr>
            </w:pPr>
          </w:p>
        </w:tc>
        <w:tc>
          <w:tcPr>
            <w:tcW w:w="7540"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48298C">
        <w:tc>
          <w:tcPr>
            <w:tcW w:w="1476" w:type="dxa"/>
          </w:tcPr>
          <w:p w14:paraId="2590A97C" w14:textId="2D7C4F49"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150FBF">
              <w:rPr>
                <w:rFonts w:ascii="Arial" w:hAnsi="Arial" w:cs="Arial"/>
                <w:b/>
                <w:bCs/>
                <w:sz w:val="22"/>
                <w:szCs w:val="22"/>
              </w:rPr>
              <w:t>47</w:t>
            </w:r>
          </w:p>
        </w:tc>
        <w:tc>
          <w:tcPr>
            <w:tcW w:w="7540"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48298C">
        <w:tc>
          <w:tcPr>
            <w:tcW w:w="1476" w:type="dxa"/>
          </w:tcPr>
          <w:p w14:paraId="4F1C7A62" w14:textId="67E0449B"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150FBF">
              <w:rPr>
                <w:rFonts w:ascii="Arial" w:hAnsi="Arial" w:cs="Arial"/>
                <w:sz w:val="22"/>
                <w:szCs w:val="22"/>
              </w:rPr>
              <w:t>47</w:t>
            </w:r>
            <w:r w:rsidR="002E6C5A" w:rsidRPr="000C027A">
              <w:rPr>
                <w:rFonts w:ascii="Arial" w:hAnsi="Arial" w:cs="Arial"/>
                <w:sz w:val="22"/>
                <w:szCs w:val="22"/>
              </w:rPr>
              <w:t>.1</w:t>
            </w:r>
          </w:p>
        </w:tc>
        <w:tc>
          <w:tcPr>
            <w:tcW w:w="7540" w:type="dxa"/>
          </w:tcPr>
          <w:p w14:paraId="128FF30C" w14:textId="4FBE67A5" w:rsidR="002E6C5A" w:rsidRPr="000C027A" w:rsidRDefault="00A155B4" w:rsidP="002E6C5A">
            <w:pPr>
              <w:rPr>
                <w:rFonts w:ascii="Arial" w:hAnsi="Arial" w:cs="Arial"/>
                <w:sz w:val="22"/>
                <w:szCs w:val="22"/>
              </w:rPr>
            </w:pPr>
            <w:r>
              <w:rPr>
                <w:rFonts w:ascii="Arial" w:hAnsi="Arial" w:cs="Arial"/>
                <w:sz w:val="22"/>
                <w:szCs w:val="22"/>
              </w:rPr>
              <w:t>One</w:t>
            </w:r>
            <w:r w:rsidR="002E6C5A">
              <w:rPr>
                <w:rFonts w:ascii="Arial" w:hAnsi="Arial" w:cs="Arial"/>
                <w:sz w:val="22"/>
                <w:szCs w:val="22"/>
              </w:rPr>
              <w:t xml:space="preserve"> member of the public w</w:t>
            </w:r>
            <w:r>
              <w:rPr>
                <w:rFonts w:ascii="Arial" w:hAnsi="Arial" w:cs="Arial"/>
                <w:sz w:val="22"/>
                <w:szCs w:val="22"/>
              </w:rPr>
              <w:t>as</w:t>
            </w:r>
            <w:r w:rsidR="002E6C5A">
              <w:rPr>
                <w:rFonts w:ascii="Arial" w:hAnsi="Arial" w:cs="Arial"/>
                <w:sz w:val="22"/>
                <w:szCs w:val="22"/>
              </w:rPr>
              <w:t xml:space="preserve"> present.</w:t>
            </w:r>
          </w:p>
        </w:tc>
      </w:tr>
      <w:tr w:rsidR="00BD71F7" w:rsidRPr="000C027A" w14:paraId="5FC8EFF1" w14:textId="77777777" w:rsidTr="0048298C">
        <w:tc>
          <w:tcPr>
            <w:tcW w:w="1476" w:type="dxa"/>
          </w:tcPr>
          <w:p w14:paraId="6BACF5C8" w14:textId="77777777" w:rsidR="00BD71F7" w:rsidRPr="0091246B" w:rsidRDefault="00BD71F7" w:rsidP="002E6C5A">
            <w:pPr>
              <w:rPr>
                <w:rFonts w:ascii="Arial" w:hAnsi="Arial" w:cs="Arial"/>
                <w:b/>
                <w:bCs/>
                <w:sz w:val="22"/>
                <w:szCs w:val="22"/>
              </w:rPr>
            </w:pPr>
          </w:p>
        </w:tc>
        <w:tc>
          <w:tcPr>
            <w:tcW w:w="7540"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48298C">
        <w:tc>
          <w:tcPr>
            <w:tcW w:w="1476" w:type="dxa"/>
          </w:tcPr>
          <w:p w14:paraId="46C23B2F" w14:textId="38B856DE"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150FBF">
              <w:rPr>
                <w:rFonts w:ascii="Arial" w:hAnsi="Arial" w:cs="Arial"/>
                <w:b/>
                <w:bCs/>
                <w:sz w:val="22"/>
                <w:szCs w:val="22"/>
              </w:rPr>
              <w:t>48</w:t>
            </w:r>
          </w:p>
        </w:tc>
        <w:tc>
          <w:tcPr>
            <w:tcW w:w="7540" w:type="dxa"/>
          </w:tcPr>
          <w:p w14:paraId="24654468" w14:textId="22DA1DC8"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9205ED">
              <w:rPr>
                <w:rFonts w:ascii="Arial" w:hAnsi="Arial" w:cs="Arial"/>
                <w:b/>
                <w:color w:val="000000"/>
                <w:kern w:val="28"/>
                <w:sz w:val="22"/>
                <w:szCs w:val="22"/>
              </w:rPr>
              <w:t>22</w:t>
            </w:r>
            <w:r w:rsidR="009205ED" w:rsidRPr="009205ED">
              <w:rPr>
                <w:rFonts w:ascii="Arial" w:hAnsi="Arial" w:cs="Arial"/>
                <w:b/>
                <w:color w:val="000000"/>
                <w:kern w:val="28"/>
                <w:sz w:val="22"/>
                <w:szCs w:val="22"/>
                <w:vertAlign w:val="superscript"/>
              </w:rPr>
              <w:t>nd</w:t>
            </w:r>
            <w:r w:rsidR="009205ED">
              <w:rPr>
                <w:rFonts w:ascii="Arial" w:hAnsi="Arial" w:cs="Arial"/>
                <w:b/>
                <w:color w:val="000000"/>
                <w:kern w:val="28"/>
                <w:sz w:val="22"/>
                <w:szCs w:val="22"/>
              </w:rPr>
              <w:t xml:space="preserve"> July 2025 &amp; 11</w:t>
            </w:r>
            <w:r w:rsidR="009205ED" w:rsidRPr="009205ED">
              <w:rPr>
                <w:rFonts w:ascii="Arial" w:hAnsi="Arial" w:cs="Arial"/>
                <w:b/>
                <w:color w:val="000000"/>
                <w:kern w:val="28"/>
                <w:sz w:val="22"/>
                <w:szCs w:val="22"/>
                <w:vertAlign w:val="superscript"/>
              </w:rPr>
              <w:t>th</w:t>
            </w:r>
            <w:r w:rsidR="009205ED">
              <w:rPr>
                <w:rFonts w:ascii="Arial" w:hAnsi="Arial" w:cs="Arial"/>
                <w:b/>
                <w:color w:val="000000"/>
                <w:kern w:val="28"/>
                <w:sz w:val="22"/>
                <w:szCs w:val="22"/>
              </w:rPr>
              <w:t xml:space="preserve"> August</w:t>
            </w:r>
            <w:r>
              <w:rPr>
                <w:rFonts w:ascii="Arial" w:hAnsi="Arial" w:cs="Arial"/>
                <w:b/>
                <w:color w:val="000000"/>
                <w:kern w:val="28"/>
                <w:sz w:val="22"/>
                <w:szCs w:val="22"/>
              </w:rPr>
              <w:t xml:space="preserve">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48298C">
        <w:tc>
          <w:tcPr>
            <w:tcW w:w="1476" w:type="dxa"/>
          </w:tcPr>
          <w:p w14:paraId="3AFD923C" w14:textId="66743E39"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150FBF">
              <w:rPr>
                <w:rFonts w:ascii="Arial" w:hAnsi="Arial" w:cs="Arial"/>
                <w:sz w:val="22"/>
                <w:szCs w:val="22"/>
              </w:rPr>
              <w:t>48</w:t>
            </w:r>
            <w:r w:rsidRPr="005073F5">
              <w:rPr>
                <w:rFonts w:ascii="Arial" w:hAnsi="Arial" w:cs="Arial"/>
                <w:sz w:val="22"/>
                <w:szCs w:val="22"/>
              </w:rPr>
              <w:t>.1</w:t>
            </w:r>
          </w:p>
        </w:tc>
        <w:tc>
          <w:tcPr>
            <w:tcW w:w="7540"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48298C">
        <w:tc>
          <w:tcPr>
            <w:tcW w:w="1476" w:type="dxa"/>
          </w:tcPr>
          <w:p w14:paraId="763FECAB" w14:textId="77777777" w:rsidR="0067609D" w:rsidRPr="000C027A" w:rsidRDefault="0067609D" w:rsidP="0067609D">
            <w:pPr>
              <w:rPr>
                <w:rFonts w:ascii="Arial" w:hAnsi="Arial" w:cs="Arial"/>
                <w:b/>
                <w:bCs/>
                <w:sz w:val="22"/>
                <w:szCs w:val="22"/>
              </w:rPr>
            </w:pPr>
          </w:p>
        </w:tc>
        <w:tc>
          <w:tcPr>
            <w:tcW w:w="7540"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48298C">
        <w:tc>
          <w:tcPr>
            <w:tcW w:w="1476" w:type="dxa"/>
          </w:tcPr>
          <w:p w14:paraId="199B605A" w14:textId="1D71BBF2"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150FBF">
              <w:rPr>
                <w:rFonts w:ascii="Arial" w:hAnsi="Arial" w:cs="Arial"/>
                <w:b/>
                <w:bCs/>
                <w:sz w:val="22"/>
                <w:szCs w:val="22"/>
              </w:rPr>
              <w:t>49</w:t>
            </w:r>
          </w:p>
        </w:tc>
        <w:tc>
          <w:tcPr>
            <w:tcW w:w="7540"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48298C">
        <w:tc>
          <w:tcPr>
            <w:tcW w:w="1476" w:type="dxa"/>
          </w:tcPr>
          <w:p w14:paraId="7B8E0BBC" w14:textId="58DAB248"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150FBF">
              <w:rPr>
                <w:rFonts w:ascii="Arial" w:hAnsi="Arial" w:cs="Arial"/>
                <w:sz w:val="22"/>
                <w:szCs w:val="22"/>
              </w:rPr>
              <w:t>49</w:t>
            </w:r>
            <w:r w:rsidRPr="005073F5">
              <w:rPr>
                <w:rFonts w:ascii="Arial" w:hAnsi="Arial" w:cs="Arial"/>
                <w:sz w:val="22"/>
                <w:szCs w:val="22"/>
              </w:rPr>
              <w:t>.1</w:t>
            </w:r>
          </w:p>
        </w:tc>
        <w:tc>
          <w:tcPr>
            <w:tcW w:w="7540"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48298C">
        <w:tc>
          <w:tcPr>
            <w:tcW w:w="1476" w:type="dxa"/>
          </w:tcPr>
          <w:p w14:paraId="02D99054" w14:textId="69D2619E" w:rsidR="0067609D" w:rsidRPr="000C027A" w:rsidRDefault="0067609D" w:rsidP="0067609D">
            <w:pPr>
              <w:rPr>
                <w:rFonts w:ascii="Arial" w:hAnsi="Arial" w:cs="Arial"/>
                <w:sz w:val="22"/>
                <w:szCs w:val="22"/>
              </w:rPr>
            </w:pPr>
          </w:p>
        </w:tc>
        <w:tc>
          <w:tcPr>
            <w:tcW w:w="7540" w:type="dxa"/>
          </w:tcPr>
          <w:p w14:paraId="6F8292A5" w14:textId="77777777" w:rsidR="0067609D" w:rsidRPr="000C027A" w:rsidRDefault="0067609D" w:rsidP="0067609D">
            <w:pPr>
              <w:rPr>
                <w:rFonts w:ascii="Arial" w:hAnsi="Arial" w:cs="Arial"/>
                <w:sz w:val="22"/>
                <w:szCs w:val="22"/>
              </w:rPr>
            </w:pPr>
          </w:p>
        </w:tc>
      </w:tr>
      <w:tr w:rsidR="003A4FE2" w:rsidRPr="000C027A" w14:paraId="6944849D" w14:textId="77777777" w:rsidTr="0048298C">
        <w:tc>
          <w:tcPr>
            <w:tcW w:w="1476" w:type="dxa"/>
          </w:tcPr>
          <w:p w14:paraId="41C69B1D" w14:textId="57B29E99" w:rsidR="003A4FE2" w:rsidRDefault="003A4FE2" w:rsidP="003A4FE2">
            <w:pPr>
              <w:rPr>
                <w:rFonts w:ascii="Arial" w:hAnsi="Arial" w:cs="Arial"/>
                <w:b/>
                <w:bCs/>
                <w:sz w:val="22"/>
                <w:szCs w:val="22"/>
              </w:rPr>
            </w:pPr>
            <w:r>
              <w:rPr>
                <w:rFonts w:ascii="Arial" w:hAnsi="Arial" w:cs="Arial"/>
                <w:b/>
                <w:bCs/>
                <w:sz w:val="22"/>
                <w:szCs w:val="22"/>
              </w:rPr>
              <w:t>C/25/050</w:t>
            </w:r>
          </w:p>
        </w:tc>
        <w:tc>
          <w:tcPr>
            <w:tcW w:w="7540" w:type="dxa"/>
          </w:tcPr>
          <w:p w14:paraId="7B3988DD" w14:textId="2F8246F8" w:rsidR="003A4FE2" w:rsidRPr="00812FFC" w:rsidRDefault="003A4FE2" w:rsidP="003A4FE2">
            <w:pPr>
              <w:rPr>
                <w:rFonts w:ascii="Arial" w:hAnsi="Arial" w:cs="Arial"/>
                <w:b/>
                <w:bCs/>
                <w:sz w:val="22"/>
                <w:szCs w:val="22"/>
              </w:rPr>
            </w:pPr>
            <w:r>
              <w:rPr>
                <w:rFonts w:ascii="Arial" w:hAnsi="Arial" w:cs="Arial"/>
                <w:b/>
                <w:bCs/>
                <w:sz w:val="22"/>
                <w:szCs w:val="22"/>
              </w:rPr>
              <w:t>Council Vacancies</w:t>
            </w:r>
          </w:p>
        </w:tc>
      </w:tr>
      <w:tr w:rsidR="003A4FE2" w:rsidRPr="000C027A" w14:paraId="2CB582C1" w14:textId="77777777" w:rsidTr="0048298C">
        <w:tc>
          <w:tcPr>
            <w:tcW w:w="1476" w:type="dxa"/>
          </w:tcPr>
          <w:p w14:paraId="04A05E78" w14:textId="7A7B4300" w:rsidR="003A4FE2" w:rsidRDefault="003A4FE2" w:rsidP="003A4FE2">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5/050</w:t>
            </w:r>
            <w:r w:rsidRPr="005073F5">
              <w:rPr>
                <w:rFonts w:ascii="Arial" w:hAnsi="Arial" w:cs="Arial"/>
                <w:sz w:val="22"/>
                <w:szCs w:val="22"/>
              </w:rPr>
              <w:t>.1</w:t>
            </w:r>
          </w:p>
        </w:tc>
        <w:tc>
          <w:tcPr>
            <w:tcW w:w="7540" w:type="dxa"/>
          </w:tcPr>
          <w:p w14:paraId="1754D67F" w14:textId="24D8862A" w:rsidR="003A4FE2" w:rsidRPr="00E25DAB" w:rsidRDefault="00E25DAB" w:rsidP="003A4FE2">
            <w:pPr>
              <w:rPr>
                <w:rFonts w:ascii="Arial" w:hAnsi="Arial" w:cs="Arial"/>
                <w:sz w:val="22"/>
                <w:szCs w:val="22"/>
              </w:rPr>
            </w:pPr>
            <w:r>
              <w:rPr>
                <w:rFonts w:ascii="Arial" w:hAnsi="Arial" w:cs="Arial"/>
                <w:sz w:val="22"/>
                <w:szCs w:val="22"/>
              </w:rPr>
              <w:t xml:space="preserve">To consider Co-Option of new Parish Councillors to fill 2 vacancies on the Parish Council.  </w:t>
            </w:r>
            <w:r w:rsidR="004A200A">
              <w:rPr>
                <w:rFonts w:ascii="Arial" w:hAnsi="Arial" w:cs="Arial"/>
                <w:sz w:val="22"/>
                <w:szCs w:val="22"/>
              </w:rPr>
              <w:t xml:space="preserve">It was RESOLVED to Co-Opt Marc Howard as </w:t>
            </w:r>
            <w:r w:rsidR="000F3C1B">
              <w:rPr>
                <w:rFonts w:ascii="Arial" w:hAnsi="Arial" w:cs="Arial"/>
                <w:sz w:val="22"/>
                <w:szCs w:val="22"/>
              </w:rPr>
              <w:t>a Parish Councillor for the remainder of the civic term.  Cllr Mr Howard was invited to sign a Declaration of Ac</w:t>
            </w:r>
            <w:r w:rsidR="00421FDA">
              <w:rPr>
                <w:rFonts w:ascii="Arial" w:hAnsi="Arial" w:cs="Arial"/>
                <w:sz w:val="22"/>
                <w:szCs w:val="22"/>
              </w:rPr>
              <w:t>ceptance of Office and was welcomed to the Council by the Chairman.</w:t>
            </w:r>
          </w:p>
        </w:tc>
      </w:tr>
      <w:tr w:rsidR="003A4FE2" w:rsidRPr="000C027A" w14:paraId="27807C68" w14:textId="77777777" w:rsidTr="0048298C">
        <w:tc>
          <w:tcPr>
            <w:tcW w:w="1476" w:type="dxa"/>
          </w:tcPr>
          <w:p w14:paraId="4A65FDEE" w14:textId="77777777" w:rsidR="003A4FE2" w:rsidRDefault="003A4FE2" w:rsidP="003A4FE2">
            <w:pPr>
              <w:rPr>
                <w:rFonts w:ascii="Arial" w:hAnsi="Arial" w:cs="Arial"/>
                <w:b/>
                <w:bCs/>
                <w:sz w:val="22"/>
                <w:szCs w:val="22"/>
              </w:rPr>
            </w:pPr>
          </w:p>
        </w:tc>
        <w:tc>
          <w:tcPr>
            <w:tcW w:w="7540" w:type="dxa"/>
          </w:tcPr>
          <w:p w14:paraId="45CB68CE" w14:textId="77777777" w:rsidR="003A4FE2" w:rsidRPr="00812FFC" w:rsidRDefault="003A4FE2" w:rsidP="003A4FE2">
            <w:pPr>
              <w:rPr>
                <w:rFonts w:ascii="Arial" w:hAnsi="Arial" w:cs="Arial"/>
                <w:b/>
                <w:bCs/>
                <w:sz w:val="22"/>
                <w:szCs w:val="22"/>
              </w:rPr>
            </w:pPr>
          </w:p>
        </w:tc>
      </w:tr>
      <w:tr w:rsidR="003A4FE2" w:rsidRPr="000C027A" w14:paraId="67D10D2C" w14:textId="77777777" w:rsidTr="0048298C">
        <w:tc>
          <w:tcPr>
            <w:tcW w:w="1476" w:type="dxa"/>
          </w:tcPr>
          <w:p w14:paraId="729D8918" w14:textId="3DD20351" w:rsidR="003A4FE2" w:rsidRPr="000C027A" w:rsidRDefault="00421FDA" w:rsidP="003A4FE2">
            <w:pPr>
              <w:rPr>
                <w:rFonts w:ascii="Arial" w:hAnsi="Arial" w:cs="Arial"/>
                <w:b/>
                <w:bCs/>
                <w:sz w:val="22"/>
                <w:szCs w:val="22"/>
              </w:rPr>
            </w:pPr>
            <w:r>
              <w:rPr>
                <w:rFonts w:ascii="Arial" w:hAnsi="Arial" w:cs="Arial"/>
                <w:b/>
                <w:bCs/>
                <w:sz w:val="22"/>
                <w:szCs w:val="22"/>
              </w:rPr>
              <w:t>C/25/051</w:t>
            </w:r>
          </w:p>
        </w:tc>
        <w:tc>
          <w:tcPr>
            <w:tcW w:w="7540" w:type="dxa"/>
          </w:tcPr>
          <w:p w14:paraId="20A151EF" w14:textId="6175CAB5" w:rsidR="003A4FE2" w:rsidRPr="000C027A" w:rsidRDefault="003A4FE2" w:rsidP="003A4FE2">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3A4FE2" w:rsidRPr="000C027A" w14:paraId="4E4B8D7C" w14:textId="77777777" w:rsidTr="0048298C">
        <w:tc>
          <w:tcPr>
            <w:tcW w:w="1476" w:type="dxa"/>
          </w:tcPr>
          <w:p w14:paraId="13B45262" w14:textId="7291FD54" w:rsidR="003A4FE2" w:rsidRPr="000C027A" w:rsidRDefault="003A4FE2" w:rsidP="003A4FE2">
            <w:pPr>
              <w:rPr>
                <w:rFonts w:ascii="Arial" w:hAnsi="Arial" w:cs="Arial"/>
                <w:sz w:val="22"/>
                <w:szCs w:val="22"/>
              </w:rPr>
            </w:pPr>
          </w:p>
        </w:tc>
        <w:tc>
          <w:tcPr>
            <w:tcW w:w="7540" w:type="dxa"/>
          </w:tcPr>
          <w:p w14:paraId="29C90D3B" w14:textId="4664C1CF" w:rsidR="003A4FE2" w:rsidRDefault="003A4FE2" w:rsidP="003A4FE2">
            <w:pPr>
              <w:rPr>
                <w:rFonts w:ascii="Arial" w:hAnsi="Arial" w:cs="Arial"/>
                <w:sz w:val="22"/>
                <w:szCs w:val="22"/>
              </w:rPr>
            </w:pPr>
            <w:r>
              <w:rPr>
                <w:rFonts w:ascii="Arial" w:hAnsi="Arial" w:cs="Arial"/>
                <w:sz w:val="22"/>
                <w:szCs w:val="22"/>
              </w:rPr>
              <w:t>Chairman’s Report:</w:t>
            </w:r>
          </w:p>
          <w:p w14:paraId="16AC3E3D" w14:textId="77777777" w:rsidR="00E63FFF" w:rsidRDefault="006346D4" w:rsidP="00E63FFF">
            <w:pPr>
              <w:rPr>
                <w:rFonts w:ascii="Arial" w:hAnsi="Arial" w:cs="Arial"/>
                <w:sz w:val="22"/>
                <w:szCs w:val="22"/>
              </w:rPr>
            </w:pPr>
            <w:r>
              <w:rPr>
                <w:rFonts w:ascii="Arial" w:hAnsi="Arial" w:cs="Arial"/>
                <w:sz w:val="22"/>
                <w:szCs w:val="22"/>
              </w:rPr>
              <w:t xml:space="preserve">The Chairman was pleased to be back </w:t>
            </w:r>
            <w:r w:rsidR="00CA3B86">
              <w:rPr>
                <w:rFonts w:ascii="Arial" w:hAnsi="Arial" w:cs="Arial"/>
                <w:sz w:val="22"/>
                <w:szCs w:val="22"/>
              </w:rPr>
              <w:t xml:space="preserve">following his operation.  He reported that he was hoping to </w:t>
            </w:r>
            <w:r w:rsidR="00B27E22">
              <w:rPr>
                <w:rFonts w:ascii="Arial" w:hAnsi="Arial" w:cs="Arial"/>
                <w:sz w:val="22"/>
                <w:szCs w:val="22"/>
              </w:rPr>
              <w:t xml:space="preserve">secure 2 Xmas trees for the village at a reduced cost to previous years.  </w:t>
            </w:r>
          </w:p>
          <w:p w14:paraId="07C93D91" w14:textId="442E4946" w:rsidR="0035436E" w:rsidRPr="000C027A" w:rsidRDefault="0035436E" w:rsidP="00E63FFF">
            <w:pPr>
              <w:rPr>
                <w:rFonts w:ascii="Arial" w:hAnsi="Arial" w:cs="Arial"/>
                <w:sz w:val="22"/>
                <w:szCs w:val="22"/>
              </w:rPr>
            </w:pPr>
          </w:p>
        </w:tc>
      </w:tr>
      <w:tr w:rsidR="003A4FE2" w:rsidRPr="000C027A" w14:paraId="73F79CC5" w14:textId="77777777" w:rsidTr="0048298C">
        <w:tc>
          <w:tcPr>
            <w:tcW w:w="1476" w:type="dxa"/>
          </w:tcPr>
          <w:p w14:paraId="24F974F0" w14:textId="7995603D" w:rsidR="003A4FE2" w:rsidRPr="000C027A" w:rsidRDefault="003A4FE2" w:rsidP="003A4FE2">
            <w:pPr>
              <w:rPr>
                <w:rFonts w:ascii="Arial" w:hAnsi="Arial" w:cs="Arial"/>
                <w:sz w:val="22"/>
                <w:szCs w:val="22"/>
              </w:rPr>
            </w:pPr>
            <w:r w:rsidRPr="00C47A98">
              <w:rPr>
                <w:rFonts w:ascii="Arial" w:hAnsi="Arial" w:cs="Arial"/>
                <w:sz w:val="22"/>
                <w:szCs w:val="22"/>
              </w:rPr>
              <w:t>C/2</w:t>
            </w:r>
            <w:r>
              <w:rPr>
                <w:rFonts w:ascii="Arial" w:hAnsi="Arial" w:cs="Arial"/>
                <w:sz w:val="22"/>
                <w:szCs w:val="22"/>
              </w:rPr>
              <w:t>5</w:t>
            </w:r>
            <w:r w:rsidRPr="00C47A98">
              <w:rPr>
                <w:rFonts w:ascii="Arial" w:hAnsi="Arial" w:cs="Arial"/>
                <w:sz w:val="22"/>
                <w:szCs w:val="22"/>
              </w:rPr>
              <w:t>/0</w:t>
            </w:r>
            <w:r>
              <w:rPr>
                <w:rFonts w:ascii="Arial" w:hAnsi="Arial" w:cs="Arial"/>
                <w:sz w:val="22"/>
                <w:szCs w:val="22"/>
              </w:rPr>
              <w:t>5</w:t>
            </w:r>
            <w:r w:rsidR="00421FDA">
              <w:rPr>
                <w:rFonts w:ascii="Arial" w:hAnsi="Arial" w:cs="Arial"/>
                <w:sz w:val="22"/>
                <w:szCs w:val="22"/>
              </w:rPr>
              <w:t>1</w:t>
            </w:r>
            <w:r w:rsidRPr="00C47A98">
              <w:rPr>
                <w:rFonts w:ascii="Arial" w:hAnsi="Arial" w:cs="Arial"/>
                <w:sz w:val="22"/>
                <w:szCs w:val="22"/>
              </w:rPr>
              <w:t>.2</w:t>
            </w:r>
          </w:p>
        </w:tc>
        <w:tc>
          <w:tcPr>
            <w:tcW w:w="7540" w:type="dxa"/>
          </w:tcPr>
          <w:p w14:paraId="08DAB938" w14:textId="77777777" w:rsidR="001A5532" w:rsidRDefault="003A4FE2" w:rsidP="003A4FE2">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7E2F8F80" w14:textId="7097AA48" w:rsidR="003C1927" w:rsidRDefault="004926EB" w:rsidP="003A4FE2">
            <w:pPr>
              <w:rPr>
                <w:rFonts w:ascii="Arial" w:hAnsi="Arial" w:cs="Arial"/>
                <w:sz w:val="22"/>
                <w:szCs w:val="22"/>
              </w:rPr>
            </w:pPr>
            <w:r>
              <w:rPr>
                <w:rFonts w:ascii="Arial" w:hAnsi="Arial" w:cs="Arial"/>
                <w:sz w:val="22"/>
                <w:szCs w:val="22"/>
              </w:rPr>
              <w:lastRenderedPageBreak/>
              <w:t xml:space="preserve">A request had been received from an organiser of the Pagham Matters Facebook page asking </w:t>
            </w:r>
            <w:r w:rsidR="00B33BFC">
              <w:rPr>
                <w:rFonts w:ascii="Arial" w:hAnsi="Arial" w:cs="Arial"/>
                <w:sz w:val="22"/>
                <w:szCs w:val="22"/>
              </w:rPr>
              <w:t xml:space="preserve">whether the Parish Council would like to be involved with a community Christmas lights competition, either by arranging a prize or advertising.  The Clerk sought members’ views.  </w:t>
            </w:r>
            <w:r w:rsidR="0013279D">
              <w:rPr>
                <w:rFonts w:ascii="Arial" w:hAnsi="Arial" w:cs="Arial"/>
                <w:sz w:val="22"/>
                <w:szCs w:val="22"/>
              </w:rPr>
              <w:t xml:space="preserve">IT WAS AGREED </w:t>
            </w:r>
            <w:r w:rsidR="0035436E">
              <w:rPr>
                <w:rFonts w:ascii="Arial" w:hAnsi="Arial" w:cs="Arial"/>
                <w:sz w:val="22"/>
                <w:szCs w:val="22"/>
              </w:rPr>
              <w:t xml:space="preserve">that the Council wished the organisers well and suggested they contact Pagham Pram Race to </w:t>
            </w:r>
            <w:r w:rsidR="004425DB">
              <w:rPr>
                <w:rFonts w:ascii="Arial" w:hAnsi="Arial" w:cs="Arial"/>
                <w:sz w:val="22"/>
                <w:szCs w:val="22"/>
              </w:rPr>
              <w:t xml:space="preserve">consider working with them.  Members did not feel it would be appropriate for the Council to offer a prize, but it would be prepared to advertise </w:t>
            </w:r>
            <w:r w:rsidR="007C4BA7">
              <w:rPr>
                <w:rFonts w:ascii="Arial" w:hAnsi="Arial" w:cs="Arial"/>
                <w:sz w:val="22"/>
                <w:szCs w:val="22"/>
              </w:rPr>
              <w:t>the event.</w:t>
            </w:r>
          </w:p>
          <w:p w14:paraId="5EE513F1" w14:textId="77777777" w:rsidR="0013279D" w:rsidRDefault="0013279D" w:rsidP="003A4FE2">
            <w:pPr>
              <w:rPr>
                <w:rFonts w:ascii="Arial" w:hAnsi="Arial" w:cs="Arial"/>
                <w:sz w:val="22"/>
                <w:szCs w:val="22"/>
              </w:rPr>
            </w:pPr>
          </w:p>
          <w:p w14:paraId="1032DFD4" w14:textId="77777777" w:rsidR="0013279D" w:rsidRDefault="0013279D" w:rsidP="003A4FE2">
            <w:pPr>
              <w:rPr>
                <w:rFonts w:ascii="Arial" w:hAnsi="Arial" w:cs="Arial"/>
                <w:sz w:val="22"/>
                <w:szCs w:val="22"/>
              </w:rPr>
            </w:pPr>
          </w:p>
          <w:p w14:paraId="276330E0" w14:textId="1148688E" w:rsidR="00B33BFC" w:rsidRDefault="005A286F" w:rsidP="003A4FE2">
            <w:pPr>
              <w:rPr>
                <w:rFonts w:ascii="Arial" w:hAnsi="Arial" w:cs="Arial"/>
                <w:sz w:val="22"/>
                <w:szCs w:val="22"/>
              </w:rPr>
            </w:pPr>
            <w:r>
              <w:rPr>
                <w:rFonts w:ascii="Arial" w:hAnsi="Arial" w:cs="Arial"/>
                <w:sz w:val="22"/>
                <w:szCs w:val="22"/>
              </w:rPr>
              <w:t xml:space="preserve">Ownership of Woodfield Close car park – the Clerk had </w:t>
            </w:r>
            <w:r w:rsidR="00993FAD">
              <w:rPr>
                <w:rFonts w:ascii="Arial" w:hAnsi="Arial" w:cs="Arial"/>
                <w:sz w:val="22"/>
                <w:szCs w:val="22"/>
              </w:rPr>
              <w:t xml:space="preserve">looked at HM Land Registry records for Woodfield Close.  The registered owner is shown as Arun District Council.  The Clerk has queried this with Arun District Council as </w:t>
            </w:r>
            <w:r w:rsidR="001736BA">
              <w:rPr>
                <w:rFonts w:ascii="Arial" w:hAnsi="Arial" w:cs="Arial"/>
                <w:sz w:val="22"/>
                <w:szCs w:val="22"/>
              </w:rPr>
              <w:t>the Parish’s documentation indicates it should be the owner</w:t>
            </w:r>
            <w:r w:rsidR="0013279D">
              <w:rPr>
                <w:rFonts w:ascii="Arial" w:hAnsi="Arial" w:cs="Arial"/>
                <w:sz w:val="22"/>
                <w:szCs w:val="22"/>
              </w:rPr>
              <w:t>.</w:t>
            </w:r>
            <w:r w:rsidR="00E12DB2">
              <w:rPr>
                <w:rFonts w:ascii="Arial" w:hAnsi="Arial" w:cs="Arial"/>
                <w:sz w:val="22"/>
                <w:szCs w:val="22"/>
              </w:rPr>
              <w:t xml:space="preserve">  </w:t>
            </w:r>
          </w:p>
          <w:p w14:paraId="1107D15D" w14:textId="135C4BA7" w:rsidR="003A4FE2" w:rsidRPr="000C027A" w:rsidRDefault="003A4FE2" w:rsidP="003A4FE2">
            <w:pPr>
              <w:rPr>
                <w:rFonts w:ascii="Arial" w:hAnsi="Arial" w:cs="Arial"/>
                <w:sz w:val="22"/>
                <w:szCs w:val="22"/>
              </w:rPr>
            </w:pPr>
            <w:r>
              <w:rPr>
                <w:rFonts w:ascii="Arial" w:hAnsi="Arial" w:cs="Arial"/>
                <w:sz w:val="22"/>
                <w:szCs w:val="22"/>
              </w:rPr>
              <w:t>.</w:t>
            </w:r>
          </w:p>
        </w:tc>
      </w:tr>
      <w:tr w:rsidR="003A4FE2" w:rsidRPr="000C027A" w14:paraId="527A7187" w14:textId="77777777" w:rsidTr="0048298C">
        <w:tc>
          <w:tcPr>
            <w:tcW w:w="1476" w:type="dxa"/>
          </w:tcPr>
          <w:p w14:paraId="2899E86B" w14:textId="7037B669" w:rsidR="003A4FE2" w:rsidRPr="00C47A98" w:rsidRDefault="003A4FE2" w:rsidP="003A4FE2">
            <w:pPr>
              <w:rPr>
                <w:rFonts w:ascii="Arial" w:hAnsi="Arial" w:cs="Arial"/>
                <w:sz w:val="22"/>
                <w:szCs w:val="22"/>
              </w:rPr>
            </w:pPr>
            <w:bookmarkStart w:id="0" w:name="_Hlk42059846"/>
            <w:r w:rsidRPr="00C47A98">
              <w:rPr>
                <w:rFonts w:ascii="Arial" w:hAnsi="Arial" w:cs="Arial"/>
                <w:sz w:val="22"/>
                <w:szCs w:val="22"/>
              </w:rPr>
              <w:lastRenderedPageBreak/>
              <w:t>C/2</w:t>
            </w:r>
            <w:r>
              <w:rPr>
                <w:rFonts w:ascii="Arial" w:hAnsi="Arial" w:cs="Arial"/>
                <w:sz w:val="22"/>
                <w:szCs w:val="22"/>
              </w:rPr>
              <w:t>5</w:t>
            </w:r>
            <w:r w:rsidRPr="00C47A98">
              <w:rPr>
                <w:rFonts w:ascii="Arial" w:hAnsi="Arial" w:cs="Arial"/>
                <w:sz w:val="22"/>
                <w:szCs w:val="22"/>
              </w:rPr>
              <w:t>/0</w:t>
            </w:r>
            <w:r>
              <w:rPr>
                <w:rFonts w:ascii="Arial" w:hAnsi="Arial" w:cs="Arial"/>
                <w:sz w:val="22"/>
                <w:szCs w:val="22"/>
              </w:rPr>
              <w:t>5</w:t>
            </w:r>
            <w:r w:rsidR="00B225AE">
              <w:rPr>
                <w:rFonts w:ascii="Arial" w:hAnsi="Arial" w:cs="Arial"/>
                <w:sz w:val="22"/>
                <w:szCs w:val="22"/>
              </w:rPr>
              <w:t>1</w:t>
            </w:r>
            <w:r w:rsidRPr="00C47A98">
              <w:rPr>
                <w:rFonts w:ascii="Arial" w:hAnsi="Arial" w:cs="Arial"/>
                <w:sz w:val="22"/>
                <w:szCs w:val="22"/>
              </w:rPr>
              <w:t>.3</w:t>
            </w:r>
          </w:p>
        </w:tc>
        <w:tc>
          <w:tcPr>
            <w:tcW w:w="7540" w:type="dxa"/>
          </w:tcPr>
          <w:p w14:paraId="49A77AAB" w14:textId="77777777" w:rsidR="003A4FE2" w:rsidRDefault="003A4FE2" w:rsidP="003A4FE2">
            <w:pPr>
              <w:rPr>
                <w:rFonts w:ascii="Arial" w:hAnsi="Arial" w:cs="Arial"/>
                <w:sz w:val="22"/>
                <w:szCs w:val="22"/>
              </w:rPr>
            </w:pPr>
            <w:r>
              <w:rPr>
                <w:rFonts w:ascii="Arial" w:hAnsi="Arial" w:cs="Arial"/>
                <w:sz w:val="22"/>
                <w:szCs w:val="22"/>
              </w:rPr>
              <w:t>District Councillors’ Report –</w:t>
            </w:r>
          </w:p>
          <w:p w14:paraId="33760A6B" w14:textId="2E9988A8" w:rsidR="00203BBB" w:rsidRPr="00203BBB" w:rsidRDefault="00DE4F42" w:rsidP="00A31D21">
            <w:pPr>
              <w:pStyle w:val="Heading"/>
              <w:jc w:val="left"/>
            </w:pPr>
            <w:r>
              <w:rPr>
                <w:b w:val="0"/>
                <w:bCs/>
                <w:sz w:val="22"/>
                <w:szCs w:val="16"/>
              </w:rPr>
              <w:t xml:space="preserve">Arun District Council would be considering the business case and options </w:t>
            </w:r>
            <w:r w:rsidR="00320B9D">
              <w:rPr>
                <w:b w:val="0"/>
                <w:bCs/>
                <w:sz w:val="22"/>
                <w:szCs w:val="16"/>
              </w:rPr>
              <w:t xml:space="preserve">for Local Government Review.  ADC’s selection of model would be </w:t>
            </w:r>
            <w:r w:rsidR="004333A0">
              <w:rPr>
                <w:b w:val="0"/>
                <w:bCs/>
                <w:sz w:val="22"/>
                <w:szCs w:val="16"/>
              </w:rPr>
              <w:t>sent to central government by 26</w:t>
            </w:r>
            <w:r w:rsidR="004333A0" w:rsidRPr="004333A0">
              <w:rPr>
                <w:b w:val="0"/>
                <w:bCs/>
                <w:sz w:val="22"/>
                <w:szCs w:val="16"/>
                <w:vertAlign w:val="superscript"/>
              </w:rPr>
              <w:t>th</w:t>
            </w:r>
            <w:r w:rsidR="004333A0">
              <w:rPr>
                <w:b w:val="0"/>
                <w:bCs/>
                <w:sz w:val="22"/>
                <w:szCs w:val="16"/>
              </w:rPr>
              <w:t xml:space="preserve"> September.  Cllr Mr Huntley stated that currently there was 1 district councillor for 1,500 people in Arun, whereas under the new proposals there would be one councillor for </w:t>
            </w:r>
            <w:r w:rsidR="00A31D21">
              <w:rPr>
                <w:b w:val="0"/>
                <w:bCs/>
                <w:sz w:val="22"/>
                <w:szCs w:val="16"/>
              </w:rPr>
              <w:t>5,000 residents.  This was a big concern.</w:t>
            </w:r>
          </w:p>
        </w:tc>
      </w:tr>
      <w:tr w:rsidR="003A4FE2" w:rsidRPr="000C027A" w14:paraId="2F937A10" w14:textId="77777777" w:rsidTr="0048298C">
        <w:tc>
          <w:tcPr>
            <w:tcW w:w="1476" w:type="dxa"/>
          </w:tcPr>
          <w:p w14:paraId="7D71FEA3" w14:textId="3AEB2F91" w:rsidR="003A4FE2" w:rsidRPr="00C47A98" w:rsidRDefault="003A4FE2" w:rsidP="003A4FE2">
            <w:pPr>
              <w:rPr>
                <w:rFonts w:ascii="Arial" w:hAnsi="Arial" w:cs="Arial"/>
                <w:sz w:val="22"/>
                <w:szCs w:val="22"/>
              </w:rPr>
            </w:pPr>
            <w:r>
              <w:rPr>
                <w:rFonts w:ascii="Arial" w:hAnsi="Arial" w:cs="Arial"/>
                <w:sz w:val="22"/>
                <w:szCs w:val="22"/>
              </w:rPr>
              <w:t>C/25/05</w:t>
            </w:r>
            <w:r w:rsidR="00B225AE">
              <w:rPr>
                <w:rFonts w:ascii="Arial" w:hAnsi="Arial" w:cs="Arial"/>
                <w:sz w:val="22"/>
                <w:szCs w:val="22"/>
              </w:rPr>
              <w:t>1</w:t>
            </w:r>
            <w:r>
              <w:rPr>
                <w:rFonts w:ascii="Arial" w:hAnsi="Arial" w:cs="Arial"/>
                <w:sz w:val="22"/>
                <w:szCs w:val="22"/>
              </w:rPr>
              <w:t>.4</w:t>
            </w:r>
          </w:p>
        </w:tc>
        <w:tc>
          <w:tcPr>
            <w:tcW w:w="7540" w:type="dxa"/>
          </w:tcPr>
          <w:p w14:paraId="341B7F15" w14:textId="77777777" w:rsidR="003A4FE2" w:rsidRDefault="003A4FE2" w:rsidP="003A4FE2">
            <w:pPr>
              <w:rPr>
                <w:rFonts w:ascii="Arial" w:hAnsi="Arial" w:cs="Arial"/>
                <w:sz w:val="22"/>
                <w:szCs w:val="22"/>
              </w:rPr>
            </w:pPr>
            <w:r>
              <w:rPr>
                <w:rFonts w:ascii="Arial" w:hAnsi="Arial" w:cs="Arial"/>
                <w:sz w:val="22"/>
                <w:szCs w:val="22"/>
              </w:rPr>
              <w:t>County Councillor’s Report –</w:t>
            </w:r>
          </w:p>
          <w:p w14:paraId="1942B7D7" w14:textId="6841490E" w:rsidR="00203BBB" w:rsidRPr="00612685" w:rsidRDefault="00A31D21" w:rsidP="00A31D21">
            <w:pPr>
              <w:rPr>
                <w:rFonts w:ascii="Arial" w:hAnsi="Arial" w:cs="Arial"/>
                <w:sz w:val="22"/>
                <w:szCs w:val="22"/>
              </w:rPr>
            </w:pPr>
            <w:r>
              <w:rPr>
                <w:rFonts w:ascii="Arial" w:hAnsi="Arial" w:cs="Arial"/>
                <w:sz w:val="22"/>
                <w:szCs w:val="22"/>
              </w:rPr>
              <w:t>Cllr Mrs Hall had sent her apologies and there was no report.</w:t>
            </w:r>
          </w:p>
        </w:tc>
      </w:tr>
      <w:tr w:rsidR="003A4FE2" w:rsidRPr="00811D93" w14:paraId="4EC2D1AE" w14:textId="77777777" w:rsidTr="0048298C">
        <w:tc>
          <w:tcPr>
            <w:tcW w:w="1476" w:type="dxa"/>
          </w:tcPr>
          <w:p w14:paraId="26782FC7" w14:textId="0C627761" w:rsidR="003A4FE2" w:rsidRPr="00812FFC" w:rsidRDefault="003A4FE2" w:rsidP="003A4FE2">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Pr>
                <w:rFonts w:ascii="Arial" w:hAnsi="Arial" w:cs="Arial"/>
                <w:sz w:val="22"/>
                <w:szCs w:val="22"/>
              </w:rPr>
              <w:t>25/05</w:t>
            </w:r>
            <w:r w:rsidR="00B225AE">
              <w:rPr>
                <w:rFonts w:ascii="Arial" w:hAnsi="Arial" w:cs="Arial"/>
                <w:sz w:val="22"/>
                <w:szCs w:val="22"/>
              </w:rPr>
              <w:t>1</w:t>
            </w:r>
            <w:r>
              <w:rPr>
                <w:rFonts w:ascii="Arial" w:hAnsi="Arial" w:cs="Arial"/>
                <w:sz w:val="22"/>
                <w:szCs w:val="22"/>
              </w:rPr>
              <w:t>.5</w:t>
            </w:r>
          </w:p>
        </w:tc>
        <w:tc>
          <w:tcPr>
            <w:tcW w:w="7540" w:type="dxa"/>
          </w:tcPr>
          <w:p w14:paraId="23EE6876" w14:textId="77777777" w:rsidR="003A4FE2" w:rsidRDefault="003A4FE2" w:rsidP="003A4FE2">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933FA1C" w14:textId="5DABE120" w:rsidR="003A4FE2" w:rsidRDefault="003A4FE2" w:rsidP="003A4FE2">
            <w:pPr>
              <w:rPr>
                <w:rFonts w:ascii="Arial" w:hAnsi="Arial" w:cs="Arial"/>
                <w:sz w:val="22"/>
                <w:szCs w:val="22"/>
              </w:rPr>
            </w:pPr>
            <w:r>
              <w:rPr>
                <w:rFonts w:ascii="Arial" w:hAnsi="Arial" w:cs="Arial"/>
                <w:sz w:val="22"/>
                <w:szCs w:val="22"/>
              </w:rPr>
              <w:t xml:space="preserve">Police liaison </w:t>
            </w:r>
            <w:proofErr w:type="gramStart"/>
            <w:r>
              <w:rPr>
                <w:rFonts w:ascii="Arial" w:hAnsi="Arial" w:cs="Arial"/>
                <w:sz w:val="22"/>
                <w:szCs w:val="22"/>
              </w:rPr>
              <w:t>( Cllr</w:t>
            </w:r>
            <w:proofErr w:type="gramEnd"/>
            <w:r>
              <w:rPr>
                <w:rFonts w:ascii="Arial" w:hAnsi="Arial" w:cs="Arial"/>
                <w:sz w:val="22"/>
                <w:szCs w:val="22"/>
              </w:rPr>
              <w:t xml:space="preserve"> Ian Manion</w:t>
            </w:r>
            <w:r w:rsidR="00382994">
              <w:rPr>
                <w:rFonts w:ascii="Arial" w:hAnsi="Arial" w:cs="Arial"/>
                <w:sz w:val="22"/>
                <w:szCs w:val="22"/>
              </w:rPr>
              <w:t>/Clerk</w:t>
            </w:r>
            <w:r>
              <w:rPr>
                <w:rFonts w:ascii="Arial" w:hAnsi="Arial" w:cs="Arial"/>
                <w:sz w:val="22"/>
                <w:szCs w:val="22"/>
              </w:rPr>
              <w:t xml:space="preserve">) –. </w:t>
            </w:r>
            <w:r w:rsidR="00382994">
              <w:rPr>
                <w:rFonts w:ascii="Arial" w:hAnsi="Arial" w:cs="Arial"/>
                <w:sz w:val="22"/>
                <w:szCs w:val="22"/>
              </w:rPr>
              <w:t>There was about to be a crackdown on e-scooters being ridden illegally, which had already started in Chichester</w:t>
            </w:r>
            <w:r w:rsidR="00F0338A">
              <w:rPr>
                <w:rFonts w:ascii="Arial" w:hAnsi="Arial" w:cs="Arial"/>
                <w:sz w:val="22"/>
                <w:szCs w:val="22"/>
              </w:rPr>
              <w:t xml:space="preserve">.  Two scooters had already been confiscated there.  The Clerk </w:t>
            </w:r>
            <w:r w:rsidR="007937DE">
              <w:rPr>
                <w:rFonts w:ascii="Arial" w:hAnsi="Arial" w:cs="Arial"/>
                <w:sz w:val="22"/>
                <w:szCs w:val="22"/>
              </w:rPr>
              <w:t xml:space="preserve">also reported that the Community Warden role at ADC had been made redundant and new Community Protection Officers were due to be introduced in September.  Details on their responsibilities were </w:t>
            </w:r>
            <w:r w:rsidR="008013D8">
              <w:rPr>
                <w:rFonts w:ascii="Arial" w:hAnsi="Arial" w:cs="Arial"/>
                <w:sz w:val="22"/>
                <w:szCs w:val="22"/>
              </w:rPr>
              <w:t>awaited.</w:t>
            </w:r>
          </w:p>
          <w:p w14:paraId="6BCDBC6F" w14:textId="26B65C2A" w:rsidR="003A4FE2" w:rsidRPr="00612685" w:rsidRDefault="003A4FE2" w:rsidP="00B92554">
            <w:pPr>
              <w:rPr>
                <w:rFonts w:ascii="Arial" w:hAnsi="Arial" w:cs="Arial"/>
                <w:sz w:val="22"/>
                <w:szCs w:val="22"/>
              </w:rPr>
            </w:pPr>
            <w:r>
              <w:rPr>
                <w:rFonts w:ascii="Arial" w:hAnsi="Arial" w:cs="Arial"/>
                <w:sz w:val="22"/>
                <w:szCs w:val="22"/>
              </w:rPr>
              <w:t>Pagham Village Hall Trust –</w:t>
            </w:r>
            <w:r w:rsidR="00B92554">
              <w:rPr>
                <w:rFonts w:ascii="Arial" w:hAnsi="Arial" w:cs="Arial"/>
                <w:sz w:val="22"/>
                <w:szCs w:val="22"/>
              </w:rPr>
              <w:t xml:space="preserve"> (Councillor Trustees</w:t>
            </w:r>
            <w:proofErr w:type="gramStart"/>
            <w:r w:rsidR="00B92554">
              <w:rPr>
                <w:rFonts w:ascii="Arial" w:hAnsi="Arial" w:cs="Arial"/>
                <w:sz w:val="22"/>
                <w:szCs w:val="22"/>
              </w:rPr>
              <w:t>)</w:t>
            </w:r>
            <w:r>
              <w:rPr>
                <w:rFonts w:ascii="Arial" w:hAnsi="Arial" w:cs="Arial"/>
                <w:sz w:val="22"/>
                <w:szCs w:val="22"/>
              </w:rPr>
              <w:t xml:space="preserve"> </w:t>
            </w:r>
            <w:r w:rsidR="008013D8">
              <w:rPr>
                <w:rFonts w:ascii="Arial" w:hAnsi="Arial" w:cs="Arial"/>
                <w:sz w:val="22"/>
                <w:szCs w:val="22"/>
              </w:rPr>
              <w:t>.</w:t>
            </w:r>
            <w:proofErr w:type="gramEnd"/>
            <w:r w:rsidR="008013D8">
              <w:rPr>
                <w:rFonts w:ascii="Arial" w:hAnsi="Arial" w:cs="Arial"/>
                <w:sz w:val="22"/>
                <w:szCs w:val="22"/>
              </w:rPr>
              <w:t xml:space="preserve">  Nothing to report.</w:t>
            </w:r>
          </w:p>
        </w:tc>
      </w:tr>
      <w:tr w:rsidR="003A4FE2" w:rsidRPr="00811D93" w14:paraId="3411464C" w14:textId="77777777" w:rsidTr="0048298C">
        <w:tc>
          <w:tcPr>
            <w:tcW w:w="1476" w:type="dxa"/>
          </w:tcPr>
          <w:p w14:paraId="34E2D0FE" w14:textId="7242C8F9" w:rsidR="003A4FE2" w:rsidRDefault="003A4FE2" w:rsidP="003A4FE2">
            <w:pPr>
              <w:rPr>
                <w:rFonts w:ascii="Arial" w:hAnsi="Arial" w:cs="Arial"/>
                <w:sz w:val="22"/>
                <w:szCs w:val="22"/>
              </w:rPr>
            </w:pPr>
          </w:p>
        </w:tc>
        <w:tc>
          <w:tcPr>
            <w:tcW w:w="7540" w:type="dxa"/>
          </w:tcPr>
          <w:p w14:paraId="7C787444" w14:textId="6922FF07" w:rsidR="003A4FE2" w:rsidRDefault="003A4FE2" w:rsidP="003A4FE2">
            <w:pPr>
              <w:rPr>
                <w:rFonts w:ascii="Arial" w:hAnsi="Arial" w:cs="Arial"/>
                <w:sz w:val="22"/>
                <w:szCs w:val="22"/>
              </w:rPr>
            </w:pPr>
          </w:p>
        </w:tc>
      </w:tr>
      <w:bookmarkEnd w:id="0"/>
      <w:tr w:rsidR="003A4FE2" w:rsidRPr="00812FFC" w14:paraId="4B28D2B7" w14:textId="77777777" w:rsidTr="0048298C">
        <w:tc>
          <w:tcPr>
            <w:tcW w:w="1476" w:type="dxa"/>
          </w:tcPr>
          <w:p w14:paraId="1CC5709E" w14:textId="366113A6" w:rsidR="003A4FE2" w:rsidRPr="00936202" w:rsidRDefault="003A4FE2" w:rsidP="003A4FE2">
            <w:pPr>
              <w:rPr>
                <w:rFonts w:ascii="Arial" w:hAnsi="Arial" w:cs="Arial"/>
                <w:sz w:val="22"/>
                <w:szCs w:val="22"/>
              </w:rPr>
            </w:pPr>
            <w:r>
              <w:rPr>
                <w:rFonts w:ascii="Arial" w:hAnsi="Arial" w:cs="Arial"/>
                <w:b/>
                <w:bCs/>
                <w:sz w:val="22"/>
                <w:szCs w:val="22"/>
              </w:rPr>
              <w:t>C/25/05</w:t>
            </w:r>
            <w:r w:rsidR="00B225AE">
              <w:rPr>
                <w:rFonts w:ascii="Arial" w:hAnsi="Arial" w:cs="Arial"/>
                <w:b/>
                <w:bCs/>
                <w:sz w:val="22"/>
                <w:szCs w:val="22"/>
              </w:rPr>
              <w:t>2</w:t>
            </w:r>
          </w:p>
        </w:tc>
        <w:tc>
          <w:tcPr>
            <w:tcW w:w="7540" w:type="dxa"/>
          </w:tcPr>
          <w:p w14:paraId="5D7E239B" w14:textId="0E7D7697" w:rsidR="003A4FE2" w:rsidRPr="00936202" w:rsidRDefault="003A4FE2" w:rsidP="003A4FE2">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251151" w:rsidRPr="00812FFC" w14:paraId="2BE2714C" w14:textId="77777777" w:rsidTr="0048298C">
        <w:tc>
          <w:tcPr>
            <w:tcW w:w="1476" w:type="dxa"/>
          </w:tcPr>
          <w:p w14:paraId="002C0C38" w14:textId="1AB064FB" w:rsidR="00251151" w:rsidRDefault="00251151" w:rsidP="00251151">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5/05</w:t>
            </w:r>
            <w:r w:rsidR="00B225AE">
              <w:rPr>
                <w:rFonts w:ascii="Arial" w:hAnsi="Arial" w:cs="Arial"/>
                <w:sz w:val="22"/>
                <w:szCs w:val="22"/>
              </w:rPr>
              <w:t>2</w:t>
            </w:r>
            <w:r w:rsidRPr="002E6C5A">
              <w:rPr>
                <w:rFonts w:ascii="Arial" w:hAnsi="Arial" w:cs="Arial"/>
                <w:sz w:val="22"/>
                <w:szCs w:val="22"/>
              </w:rPr>
              <w:t>.1</w:t>
            </w:r>
          </w:p>
        </w:tc>
        <w:tc>
          <w:tcPr>
            <w:tcW w:w="7540" w:type="dxa"/>
          </w:tcPr>
          <w:p w14:paraId="7CD93EF2" w14:textId="77777777" w:rsidR="00251151" w:rsidRDefault="00251151" w:rsidP="00251151">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w:t>
            </w:r>
            <w:proofErr w:type="gramStart"/>
            <w:r>
              <w:rPr>
                <w:rFonts w:ascii="Arial" w:hAnsi="Arial" w:cs="Arial"/>
                <w:sz w:val="22"/>
                <w:szCs w:val="22"/>
              </w:rPr>
              <w:t>–  Following</w:t>
            </w:r>
            <w:proofErr w:type="gramEnd"/>
            <w:r>
              <w:rPr>
                <w:rFonts w:ascii="Arial" w:hAnsi="Arial" w:cs="Arial"/>
                <w:sz w:val="22"/>
                <w:szCs w:val="22"/>
              </w:rPr>
              <w:t xml:space="preserve"> on from minute C</w:t>
            </w:r>
            <w:r w:rsidRPr="002E6C5A">
              <w:rPr>
                <w:rFonts w:ascii="Arial" w:hAnsi="Arial" w:cs="Arial"/>
                <w:sz w:val="22"/>
                <w:szCs w:val="22"/>
              </w:rPr>
              <w:t>/2</w:t>
            </w:r>
            <w:r>
              <w:rPr>
                <w:rFonts w:ascii="Arial" w:hAnsi="Arial" w:cs="Arial"/>
                <w:sz w:val="22"/>
                <w:szCs w:val="22"/>
              </w:rPr>
              <w:t>5/034</w:t>
            </w:r>
            <w:r w:rsidRPr="002E6C5A">
              <w:rPr>
                <w:rFonts w:ascii="Arial" w:hAnsi="Arial" w:cs="Arial"/>
                <w:sz w:val="22"/>
                <w:szCs w:val="22"/>
              </w:rPr>
              <w:t>.1</w:t>
            </w:r>
            <w:r>
              <w:rPr>
                <w:rFonts w:ascii="Arial" w:hAnsi="Arial" w:cs="Arial"/>
                <w:sz w:val="22"/>
                <w:szCs w:val="22"/>
              </w:rPr>
              <w:t>The Clerk reported that signs had been ordered for the concrete pad at the beach warning of a steep drop.  Cllr Mr Cooper had agreed to affix them to the scaffold poles to warn visitors to the beach that there may be a drop depending on shingle levels.  ADC were continuing to monitor the shingle situation.  They had also moved a sign advising of hidden obstacles in the water (groynes) to be at eye level to help warn swimmers of the danger.</w:t>
            </w:r>
          </w:p>
          <w:p w14:paraId="6FE008D1" w14:textId="693F7BCD" w:rsidR="008013D8" w:rsidRDefault="003A2038" w:rsidP="00251151">
            <w:pPr>
              <w:rPr>
                <w:rFonts w:ascii="Arial" w:hAnsi="Arial" w:cs="Arial"/>
                <w:sz w:val="22"/>
                <w:szCs w:val="22"/>
              </w:rPr>
            </w:pPr>
            <w:r>
              <w:rPr>
                <w:rFonts w:ascii="Arial" w:hAnsi="Arial" w:cs="Arial"/>
                <w:sz w:val="22"/>
                <w:szCs w:val="22"/>
              </w:rPr>
              <w:t xml:space="preserve">The Clerk had obtained the EA’s report into Pagham Harbour.  The Chairman </w:t>
            </w:r>
            <w:r w:rsidR="00151EBD">
              <w:rPr>
                <w:rFonts w:ascii="Arial" w:hAnsi="Arial" w:cs="Arial"/>
                <w:sz w:val="22"/>
                <w:szCs w:val="22"/>
              </w:rPr>
              <w:t xml:space="preserve">reported that the next meeting of </w:t>
            </w:r>
            <w:r w:rsidR="009F18D4" w:rsidRPr="009F18D4">
              <w:rPr>
                <w:rFonts w:ascii="Arial" w:hAnsi="Arial" w:cs="Arial"/>
                <w:sz w:val="22"/>
                <w:szCs w:val="22"/>
              </w:rPr>
              <w:t>Pagham Coastal Issues Advisory Group (PCIAG</w:t>
            </w:r>
            <w:r w:rsidR="009F18D4">
              <w:rPr>
                <w:rFonts w:ascii="Arial" w:hAnsi="Arial" w:cs="Arial"/>
                <w:sz w:val="22"/>
                <w:szCs w:val="22"/>
              </w:rPr>
              <w:t xml:space="preserve">) would be in November.  </w:t>
            </w:r>
          </w:p>
          <w:p w14:paraId="2E9C9CAE" w14:textId="03B1A36B" w:rsidR="005E66A8" w:rsidRDefault="005E66A8" w:rsidP="00251151">
            <w:pPr>
              <w:rPr>
                <w:rFonts w:ascii="Arial" w:hAnsi="Arial" w:cs="Arial"/>
                <w:sz w:val="22"/>
                <w:szCs w:val="22"/>
              </w:rPr>
            </w:pPr>
            <w:r>
              <w:rPr>
                <w:rFonts w:ascii="Arial" w:hAnsi="Arial" w:cs="Arial"/>
                <w:sz w:val="22"/>
                <w:szCs w:val="22"/>
              </w:rPr>
              <w:t>Cllr Mr Cooper wished to raise the issue of broken lines and baited hooks left on the beach following a fishing competition held on Saturday evening</w:t>
            </w:r>
            <w:r w:rsidR="00BD28ED">
              <w:rPr>
                <w:rFonts w:ascii="Arial" w:hAnsi="Arial" w:cs="Arial"/>
                <w:sz w:val="22"/>
                <w:szCs w:val="22"/>
              </w:rPr>
              <w:t xml:space="preserve">.  </w:t>
            </w:r>
            <w:r w:rsidR="0071118B">
              <w:rPr>
                <w:rFonts w:ascii="Arial" w:hAnsi="Arial" w:cs="Arial"/>
                <w:sz w:val="22"/>
                <w:szCs w:val="22"/>
              </w:rPr>
              <w:t>The Clerk would report this to the foreshores department.</w:t>
            </w:r>
          </w:p>
          <w:p w14:paraId="34DD6117" w14:textId="3165FFE7" w:rsidR="00251151" w:rsidRPr="003302B9" w:rsidRDefault="00251151" w:rsidP="001A5532">
            <w:pPr>
              <w:rPr>
                <w:rFonts w:ascii="Arial" w:hAnsi="Arial" w:cs="Arial"/>
                <w:sz w:val="22"/>
                <w:szCs w:val="22"/>
              </w:rPr>
            </w:pPr>
          </w:p>
        </w:tc>
      </w:tr>
      <w:tr w:rsidR="00251151" w:rsidRPr="00812FFC" w14:paraId="352122B6" w14:textId="77777777" w:rsidTr="0048298C">
        <w:tc>
          <w:tcPr>
            <w:tcW w:w="1476" w:type="dxa"/>
          </w:tcPr>
          <w:p w14:paraId="4B0D7362" w14:textId="69FF01C0" w:rsidR="00251151" w:rsidRPr="00812FFC" w:rsidRDefault="00251151" w:rsidP="00251151">
            <w:pPr>
              <w:rPr>
                <w:rFonts w:ascii="Arial" w:hAnsi="Arial" w:cs="Arial"/>
                <w:b/>
                <w:bCs/>
                <w:sz w:val="22"/>
                <w:szCs w:val="22"/>
              </w:rPr>
            </w:pPr>
          </w:p>
        </w:tc>
        <w:tc>
          <w:tcPr>
            <w:tcW w:w="7540" w:type="dxa"/>
          </w:tcPr>
          <w:p w14:paraId="5E105F33" w14:textId="59209645" w:rsidR="00251151" w:rsidRPr="00A47AEA" w:rsidRDefault="00251151" w:rsidP="00251151">
            <w:pPr>
              <w:rPr>
                <w:rFonts w:ascii="Arial" w:hAnsi="Arial" w:cs="Arial"/>
                <w:sz w:val="22"/>
                <w:szCs w:val="22"/>
              </w:rPr>
            </w:pPr>
          </w:p>
        </w:tc>
      </w:tr>
      <w:tr w:rsidR="00251151" w:rsidRPr="00812FFC" w14:paraId="1587BE00" w14:textId="77777777" w:rsidTr="0048298C">
        <w:tc>
          <w:tcPr>
            <w:tcW w:w="1476" w:type="dxa"/>
          </w:tcPr>
          <w:p w14:paraId="0511467D" w14:textId="3EB0F84A" w:rsidR="00251151" w:rsidRPr="00812FFC" w:rsidRDefault="00251151" w:rsidP="00251151">
            <w:pPr>
              <w:rPr>
                <w:rFonts w:ascii="Arial" w:hAnsi="Arial" w:cs="Arial"/>
                <w:b/>
                <w:bCs/>
                <w:sz w:val="22"/>
                <w:szCs w:val="22"/>
              </w:rPr>
            </w:pPr>
            <w:r>
              <w:rPr>
                <w:rFonts w:ascii="Arial" w:hAnsi="Arial" w:cs="Arial"/>
                <w:b/>
                <w:bCs/>
                <w:sz w:val="22"/>
                <w:szCs w:val="22"/>
              </w:rPr>
              <w:t>C/25/05</w:t>
            </w:r>
            <w:r w:rsidR="00B225AE">
              <w:rPr>
                <w:rFonts w:ascii="Arial" w:hAnsi="Arial" w:cs="Arial"/>
                <w:b/>
                <w:bCs/>
                <w:sz w:val="22"/>
                <w:szCs w:val="22"/>
              </w:rPr>
              <w:t>3</w:t>
            </w:r>
          </w:p>
        </w:tc>
        <w:tc>
          <w:tcPr>
            <w:tcW w:w="7540" w:type="dxa"/>
          </w:tcPr>
          <w:p w14:paraId="02C9DF4A" w14:textId="65018185" w:rsidR="00251151" w:rsidRPr="00812FFC" w:rsidRDefault="00251151" w:rsidP="00251151">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251151" w:rsidRPr="00812FFC" w14:paraId="4D25583A" w14:textId="77777777" w:rsidTr="0048298C">
        <w:tc>
          <w:tcPr>
            <w:tcW w:w="1476" w:type="dxa"/>
          </w:tcPr>
          <w:p w14:paraId="60D8BBAD" w14:textId="14187521" w:rsidR="00251151" w:rsidRPr="002E6C5A" w:rsidRDefault="00251151" w:rsidP="00251151">
            <w:pPr>
              <w:rPr>
                <w:rFonts w:ascii="Arial" w:hAnsi="Arial" w:cs="Arial"/>
                <w:sz w:val="22"/>
                <w:szCs w:val="22"/>
              </w:rPr>
            </w:pPr>
            <w:r>
              <w:rPr>
                <w:rFonts w:ascii="Arial" w:hAnsi="Arial" w:cs="Arial"/>
                <w:sz w:val="22"/>
                <w:szCs w:val="22"/>
              </w:rPr>
              <w:t>C/25/05</w:t>
            </w:r>
            <w:r w:rsidR="00474D88">
              <w:rPr>
                <w:rFonts w:ascii="Arial" w:hAnsi="Arial" w:cs="Arial"/>
                <w:sz w:val="22"/>
                <w:szCs w:val="22"/>
              </w:rPr>
              <w:t>3</w:t>
            </w:r>
            <w:r>
              <w:rPr>
                <w:rFonts w:ascii="Arial" w:hAnsi="Arial" w:cs="Arial"/>
                <w:sz w:val="22"/>
                <w:szCs w:val="22"/>
              </w:rPr>
              <w:t>.1</w:t>
            </w:r>
          </w:p>
        </w:tc>
        <w:tc>
          <w:tcPr>
            <w:tcW w:w="7540" w:type="dxa"/>
          </w:tcPr>
          <w:p w14:paraId="46DD5B20" w14:textId="6556B0CA" w:rsidR="00251151" w:rsidRDefault="00251151" w:rsidP="00251151">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9724DE">
              <w:rPr>
                <w:rFonts w:ascii="Arial" w:hAnsi="Arial" w:cs="Arial"/>
                <w:sz w:val="22"/>
                <w:szCs w:val="22"/>
              </w:rPr>
              <w:t>22nd</w:t>
            </w:r>
            <w:r>
              <w:rPr>
                <w:rFonts w:ascii="Arial" w:hAnsi="Arial" w:cs="Arial"/>
                <w:sz w:val="22"/>
                <w:szCs w:val="22"/>
              </w:rPr>
              <w:t xml:space="preserve"> July 2025</w:t>
            </w:r>
            <w:r w:rsidR="009724DE">
              <w:rPr>
                <w:rFonts w:ascii="Arial" w:hAnsi="Arial" w:cs="Arial"/>
                <w:sz w:val="22"/>
                <w:szCs w:val="22"/>
              </w:rPr>
              <w:t xml:space="preserve">, </w:t>
            </w:r>
            <w:r w:rsidR="009D4057">
              <w:rPr>
                <w:rFonts w:ascii="Arial" w:hAnsi="Arial" w:cs="Arial"/>
                <w:sz w:val="22"/>
                <w:szCs w:val="22"/>
              </w:rPr>
              <w:t>12</w:t>
            </w:r>
            <w:r w:rsidR="009D4057" w:rsidRPr="009D4057">
              <w:rPr>
                <w:rFonts w:ascii="Arial" w:hAnsi="Arial" w:cs="Arial"/>
                <w:sz w:val="22"/>
                <w:szCs w:val="22"/>
                <w:vertAlign w:val="superscript"/>
              </w:rPr>
              <w:t>th</w:t>
            </w:r>
            <w:r w:rsidR="009D4057">
              <w:rPr>
                <w:rFonts w:ascii="Arial" w:hAnsi="Arial" w:cs="Arial"/>
                <w:sz w:val="22"/>
                <w:szCs w:val="22"/>
              </w:rPr>
              <w:t xml:space="preserve"> August 2025, 9</w:t>
            </w:r>
            <w:r w:rsidR="009D4057" w:rsidRPr="009D4057">
              <w:rPr>
                <w:rFonts w:ascii="Arial" w:hAnsi="Arial" w:cs="Arial"/>
                <w:sz w:val="22"/>
                <w:szCs w:val="22"/>
                <w:vertAlign w:val="superscript"/>
              </w:rPr>
              <w:t>th</w:t>
            </w:r>
            <w:r w:rsidR="009D4057">
              <w:rPr>
                <w:rFonts w:ascii="Arial" w:hAnsi="Arial" w:cs="Arial"/>
                <w:sz w:val="22"/>
                <w:szCs w:val="22"/>
              </w:rPr>
              <w:t xml:space="preserve"> September 2025</w:t>
            </w:r>
            <w:r>
              <w:rPr>
                <w:rFonts w:ascii="Arial" w:hAnsi="Arial" w:cs="Arial"/>
                <w:sz w:val="22"/>
                <w:szCs w:val="22"/>
              </w:rPr>
              <w:t xml:space="preserve">. 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251151" w:rsidRPr="00812FFC" w:rsidRDefault="00251151" w:rsidP="00251151">
            <w:pPr>
              <w:rPr>
                <w:rFonts w:ascii="Arial" w:hAnsi="Arial" w:cs="Arial"/>
                <w:b/>
                <w:bCs/>
                <w:sz w:val="22"/>
                <w:szCs w:val="22"/>
              </w:rPr>
            </w:pPr>
            <w:r>
              <w:rPr>
                <w:rFonts w:ascii="Arial" w:hAnsi="Arial" w:cs="Arial"/>
                <w:sz w:val="22"/>
                <w:szCs w:val="22"/>
              </w:rPr>
              <w:t xml:space="preserve"> </w:t>
            </w:r>
          </w:p>
        </w:tc>
      </w:tr>
      <w:tr w:rsidR="00251151" w:rsidRPr="00812FFC" w14:paraId="239EE672" w14:textId="77777777" w:rsidTr="0048298C">
        <w:tc>
          <w:tcPr>
            <w:tcW w:w="1476" w:type="dxa"/>
          </w:tcPr>
          <w:p w14:paraId="2CB685E8" w14:textId="2F7236B7" w:rsidR="00251151" w:rsidRPr="00812FFC" w:rsidRDefault="00251151" w:rsidP="00251151">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05</w:t>
            </w:r>
            <w:r w:rsidR="00474D88">
              <w:rPr>
                <w:rFonts w:ascii="Arial" w:hAnsi="Arial" w:cs="Arial"/>
                <w:sz w:val="22"/>
                <w:szCs w:val="22"/>
              </w:rPr>
              <w:t>3</w:t>
            </w:r>
            <w:r w:rsidRPr="00812FFC">
              <w:rPr>
                <w:rFonts w:ascii="Arial" w:hAnsi="Arial" w:cs="Arial"/>
                <w:sz w:val="22"/>
                <w:szCs w:val="22"/>
              </w:rPr>
              <w:t>.</w:t>
            </w:r>
            <w:r>
              <w:rPr>
                <w:rFonts w:ascii="Arial" w:hAnsi="Arial" w:cs="Arial"/>
                <w:sz w:val="22"/>
                <w:szCs w:val="22"/>
              </w:rPr>
              <w:t>2</w:t>
            </w:r>
          </w:p>
        </w:tc>
        <w:tc>
          <w:tcPr>
            <w:tcW w:w="7540" w:type="dxa"/>
          </w:tcPr>
          <w:p w14:paraId="443236E3" w14:textId="3F598488" w:rsidR="00251151" w:rsidRDefault="00251151" w:rsidP="00251151">
            <w:pPr>
              <w:widowControl w:val="0"/>
              <w:overflowPunct w:val="0"/>
              <w:autoSpaceDE w:val="0"/>
              <w:autoSpaceDN w:val="0"/>
              <w:adjustRightInd w:val="0"/>
              <w:rPr>
                <w:rFonts w:ascii="Arial" w:hAnsi="Arial" w:cs="Arial"/>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Committee –</w:t>
            </w:r>
            <w:r w:rsidR="009D4057">
              <w:rPr>
                <w:rFonts w:ascii="Arial" w:hAnsi="Arial" w:cs="Arial"/>
                <w:color w:val="000000"/>
                <w:sz w:val="22"/>
                <w:szCs w:val="22"/>
              </w:rPr>
              <w:t xml:space="preserve">meeting </w:t>
            </w:r>
            <w:r>
              <w:rPr>
                <w:rFonts w:ascii="Arial" w:hAnsi="Arial" w:cs="Arial"/>
                <w:color w:val="000000"/>
                <w:sz w:val="22"/>
                <w:szCs w:val="22"/>
              </w:rPr>
              <w:t xml:space="preserve">held </w:t>
            </w:r>
            <w:r w:rsidR="009D4057">
              <w:rPr>
                <w:rFonts w:ascii="Arial" w:hAnsi="Arial" w:cs="Arial"/>
                <w:color w:val="000000"/>
                <w:sz w:val="22"/>
                <w:szCs w:val="22"/>
              </w:rPr>
              <w:t xml:space="preserve">on </w:t>
            </w:r>
            <w:r w:rsidR="00FF6271">
              <w:rPr>
                <w:rFonts w:ascii="Arial" w:hAnsi="Arial" w:cs="Arial"/>
                <w:color w:val="000000"/>
                <w:sz w:val="22"/>
                <w:szCs w:val="22"/>
              </w:rPr>
              <w:t>26</w:t>
            </w:r>
            <w:r w:rsidR="00FF6271" w:rsidRPr="00FF6271">
              <w:rPr>
                <w:rFonts w:ascii="Arial" w:hAnsi="Arial" w:cs="Arial"/>
                <w:color w:val="000000"/>
                <w:sz w:val="22"/>
                <w:szCs w:val="22"/>
                <w:vertAlign w:val="superscript"/>
              </w:rPr>
              <w:t>th</w:t>
            </w:r>
            <w:r w:rsidR="00FF6271">
              <w:rPr>
                <w:rFonts w:ascii="Arial" w:hAnsi="Arial" w:cs="Arial"/>
                <w:color w:val="000000"/>
                <w:sz w:val="22"/>
                <w:szCs w:val="22"/>
              </w:rPr>
              <w:t xml:space="preserve"> August 2025.</w:t>
            </w:r>
          </w:p>
          <w:p w14:paraId="713BF124" w14:textId="4ABB6A74" w:rsidR="00251151" w:rsidRPr="003764A4" w:rsidRDefault="00FF6271" w:rsidP="00251151">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p>
        </w:tc>
      </w:tr>
      <w:tr w:rsidR="00251151" w:rsidRPr="00812FFC" w14:paraId="181C2588" w14:textId="77777777" w:rsidTr="0048298C">
        <w:tc>
          <w:tcPr>
            <w:tcW w:w="1476" w:type="dxa"/>
          </w:tcPr>
          <w:p w14:paraId="72B1E437" w14:textId="4CBD9116" w:rsidR="00251151" w:rsidRPr="00812FFC" w:rsidRDefault="00251151" w:rsidP="00251151">
            <w:pPr>
              <w:rPr>
                <w:rFonts w:ascii="Arial" w:hAnsi="Arial" w:cs="Arial"/>
                <w:b/>
                <w:bCs/>
                <w:sz w:val="22"/>
                <w:szCs w:val="22"/>
              </w:rPr>
            </w:pPr>
            <w:r>
              <w:rPr>
                <w:rFonts w:ascii="Arial" w:hAnsi="Arial" w:cs="Arial"/>
                <w:sz w:val="22"/>
                <w:szCs w:val="22"/>
              </w:rPr>
              <w:lastRenderedPageBreak/>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05</w:t>
            </w:r>
            <w:r w:rsidR="00474D88">
              <w:rPr>
                <w:rFonts w:ascii="Arial" w:hAnsi="Arial" w:cs="Arial"/>
                <w:sz w:val="22"/>
                <w:szCs w:val="22"/>
              </w:rPr>
              <w:t>3</w:t>
            </w:r>
            <w:r>
              <w:rPr>
                <w:rFonts w:ascii="Arial" w:hAnsi="Arial" w:cs="Arial"/>
                <w:sz w:val="22"/>
                <w:szCs w:val="22"/>
              </w:rPr>
              <w:t>.3</w:t>
            </w:r>
          </w:p>
        </w:tc>
        <w:tc>
          <w:tcPr>
            <w:tcW w:w="7540" w:type="dxa"/>
          </w:tcPr>
          <w:p w14:paraId="2D8D12EF" w14:textId="0155DAF8" w:rsidR="00251151" w:rsidRPr="002E6C5A" w:rsidRDefault="00251151" w:rsidP="00251151">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w:t>
            </w:r>
            <w:r w:rsidR="00FF6271">
              <w:rPr>
                <w:rFonts w:ascii="Arial" w:hAnsi="Arial" w:cs="Arial"/>
                <w:sz w:val="22"/>
                <w:szCs w:val="22"/>
              </w:rPr>
              <w:t>– no meetings held since the date of the last Full Council meeting.</w:t>
            </w:r>
          </w:p>
        </w:tc>
      </w:tr>
      <w:tr w:rsidR="00251151" w:rsidRPr="00812FFC" w14:paraId="558A3724" w14:textId="77777777" w:rsidTr="0048298C">
        <w:tc>
          <w:tcPr>
            <w:tcW w:w="1476" w:type="dxa"/>
          </w:tcPr>
          <w:p w14:paraId="133A9664" w14:textId="448F243D" w:rsidR="00251151" w:rsidRPr="00812FFC" w:rsidRDefault="00251151" w:rsidP="00251151">
            <w:pPr>
              <w:rPr>
                <w:rFonts w:ascii="Arial" w:hAnsi="Arial" w:cs="Arial"/>
                <w:sz w:val="22"/>
                <w:szCs w:val="22"/>
              </w:rPr>
            </w:pPr>
          </w:p>
        </w:tc>
        <w:tc>
          <w:tcPr>
            <w:tcW w:w="7540" w:type="dxa"/>
          </w:tcPr>
          <w:p w14:paraId="49A83872" w14:textId="02A4FE8D" w:rsidR="00251151" w:rsidRPr="00812FFC" w:rsidRDefault="00251151" w:rsidP="00251151">
            <w:pPr>
              <w:widowControl w:val="0"/>
              <w:overflowPunct w:val="0"/>
              <w:autoSpaceDE w:val="0"/>
              <w:autoSpaceDN w:val="0"/>
              <w:adjustRightInd w:val="0"/>
              <w:rPr>
                <w:rFonts w:ascii="Arial" w:hAnsi="Arial" w:cs="Arial"/>
                <w:color w:val="000000"/>
                <w:sz w:val="22"/>
                <w:szCs w:val="22"/>
              </w:rPr>
            </w:pPr>
          </w:p>
        </w:tc>
      </w:tr>
      <w:tr w:rsidR="00251151" w:rsidRPr="00812FFC" w14:paraId="5C69BBA6" w14:textId="77777777" w:rsidTr="0048298C">
        <w:tc>
          <w:tcPr>
            <w:tcW w:w="1476" w:type="dxa"/>
          </w:tcPr>
          <w:p w14:paraId="461F7B14" w14:textId="38F34C7C" w:rsidR="00251151" w:rsidRPr="00812FFC" w:rsidRDefault="00251151" w:rsidP="00251151">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5/05</w:t>
            </w:r>
            <w:r w:rsidR="00474D88">
              <w:rPr>
                <w:rFonts w:ascii="Arial" w:hAnsi="Arial" w:cs="Arial"/>
                <w:b/>
                <w:bCs/>
                <w:sz w:val="22"/>
                <w:szCs w:val="22"/>
              </w:rPr>
              <w:t>4</w:t>
            </w:r>
          </w:p>
        </w:tc>
        <w:tc>
          <w:tcPr>
            <w:tcW w:w="7540" w:type="dxa"/>
          </w:tcPr>
          <w:p w14:paraId="40C18DCD" w14:textId="63091F08" w:rsidR="00251151" w:rsidRPr="00812FFC" w:rsidRDefault="00251151" w:rsidP="00251151">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251151" w:rsidRPr="00812FFC" w14:paraId="385EED72" w14:textId="77777777" w:rsidTr="0048298C">
        <w:tc>
          <w:tcPr>
            <w:tcW w:w="1476" w:type="dxa"/>
          </w:tcPr>
          <w:p w14:paraId="056C3379" w14:textId="36C41298" w:rsidR="00251151" w:rsidRPr="00205AB9" w:rsidRDefault="00251151" w:rsidP="00251151">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5/054.1</w:t>
            </w:r>
          </w:p>
        </w:tc>
        <w:tc>
          <w:tcPr>
            <w:tcW w:w="7540" w:type="dxa"/>
          </w:tcPr>
          <w:p w14:paraId="36C0E313" w14:textId="5C5AF054" w:rsidR="00251151" w:rsidRDefault="00251151" w:rsidP="00251151">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w:t>
            </w:r>
            <w:r w:rsidR="00B66185">
              <w:rPr>
                <w:rFonts w:ascii="Arial" w:hAnsi="Arial" w:cs="Arial"/>
                <w:color w:val="000000"/>
                <w:sz w:val="22"/>
                <w:szCs w:val="22"/>
              </w:rPr>
              <w:t>1st</w:t>
            </w:r>
            <w:r>
              <w:rPr>
                <w:rFonts w:ascii="Arial" w:hAnsi="Arial" w:cs="Arial"/>
                <w:color w:val="000000"/>
                <w:sz w:val="22"/>
                <w:szCs w:val="22"/>
              </w:rPr>
              <w:t xml:space="preserve"> Ju</w:t>
            </w:r>
            <w:r w:rsidR="00B66185">
              <w:rPr>
                <w:rFonts w:ascii="Arial" w:hAnsi="Arial" w:cs="Arial"/>
                <w:color w:val="000000"/>
                <w:sz w:val="22"/>
                <w:szCs w:val="22"/>
              </w:rPr>
              <w:t>ly</w:t>
            </w:r>
            <w:r>
              <w:rPr>
                <w:rFonts w:ascii="Arial" w:hAnsi="Arial" w:cs="Arial"/>
                <w:color w:val="000000"/>
                <w:sz w:val="22"/>
                <w:szCs w:val="22"/>
              </w:rPr>
              <w:t xml:space="preserve"> 2025 </w:t>
            </w:r>
            <w:r w:rsidR="00B66185">
              <w:rPr>
                <w:rFonts w:ascii="Arial" w:hAnsi="Arial" w:cs="Arial"/>
                <w:color w:val="000000"/>
                <w:sz w:val="22"/>
                <w:szCs w:val="22"/>
              </w:rPr>
              <w:t xml:space="preserve">&amp; </w:t>
            </w:r>
            <w:r w:rsidR="001A079F">
              <w:rPr>
                <w:rFonts w:ascii="Arial" w:hAnsi="Arial" w:cs="Arial"/>
                <w:color w:val="000000"/>
                <w:sz w:val="22"/>
                <w:szCs w:val="22"/>
              </w:rPr>
              <w:t>31</w:t>
            </w:r>
            <w:r w:rsidR="001A079F" w:rsidRPr="001A079F">
              <w:rPr>
                <w:rFonts w:ascii="Arial" w:hAnsi="Arial" w:cs="Arial"/>
                <w:color w:val="000000"/>
                <w:sz w:val="22"/>
                <w:szCs w:val="22"/>
                <w:vertAlign w:val="superscript"/>
              </w:rPr>
              <w:t>st</w:t>
            </w:r>
            <w:r w:rsidR="001A079F">
              <w:rPr>
                <w:rFonts w:ascii="Arial" w:hAnsi="Arial" w:cs="Arial"/>
                <w:color w:val="000000"/>
                <w:sz w:val="22"/>
                <w:szCs w:val="22"/>
              </w:rPr>
              <w:t xml:space="preserve"> August 2025 </w:t>
            </w:r>
            <w:r w:rsidRPr="00812FFC">
              <w:rPr>
                <w:rFonts w:ascii="Arial" w:hAnsi="Arial" w:cs="Arial"/>
                <w:color w:val="000000"/>
                <w:sz w:val="22"/>
                <w:szCs w:val="22"/>
              </w:rPr>
              <w:t>(previously issued)</w:t>
            </w:r>
            <w:r>
              <w:rPr>
                <w:rFonts w:ascii="Arial" w:hAnsi="Arial" w:cs="Arial"/>
                <w:color w:val="000000"/>
                <w:sz w:val="22"/>
                <w:szCs w:val="22"/>
              </w:rPr>
              <w:t xml:space="preserve"> </w:t>
            </w:r>
          </w:p>
          <w:p w14:paraId="588E5C9C" w14:textId="646A21D4" w:rsidR="00251151" w:rsidRDefault="00251151" w:rsidP="00251151">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Pr="006B0508">
              <w:rPr>
                <w:rFonts w:ascii="Arial" w:hAnsi="Arial" w:cs="Arial"/>
                <w:sz w:val="22"/>
                <w:szCs w:val="22"/>
              </w:rPr>
              <w:t xml:space="preserve"> It was RESOLVED to receive and approve the</w:t>
            </w:r>
            <w:r>
              <w:rPr>
                <w:rFonts w:ascii="Arial" w:hAnsi="Arial" w:cs="Arial"/>
                <w:sz w:val="22"/>
                <w:szCs w:val="22"/>
              </w:rPr>
              <w:t xml:space="preserve"> </w:t>
            </w:r>
            <w:r w:rsidRPr="006B0508">
              <w:rPr>
                <w:rFonts w:ascii="Arial" w:hAnsi="Arial" w:cs="Arial"/>
                <w:sz w:val="22"/>
                <w:szCs w:val="22"/>
              </w:rPr>
              <w:t>accounts.</w:t>
            </w:r>
          </w:p>
          <w:p w14:paraId="22FF54A4" w14:textId="52C10ACE" w:rsidR="00251151" w:rsidRPr="00C73946" w:rsidRDefault="00251151" w:rsidP="00251151">
            <w:pPr>
              <w:rPr>
                <w:rFonts w:ascii="Arial" w:hAnsi="Arial" w:cs="Arial"/>
                <w:sz w:val="22"/>
                <w:szCs w:val="22"/>
              </w:rPr>
            </w:pPr>
          </w:p>
        </w:tc>
      </w:tr>
      <w:tr w:rsidR="00251151" w:rsidRPr="00812FFC" w14:paraId="7ED2CD80" w14:textId="77777777" w:rsidTr="0048298C">
        <w:tc>
          <w:tcPr>
            <w:tcW w:w="1476" w:type="dxa"/>
          </w:tcPr>
          <w:p w14:paraId="748CEB4E" w14:textId="51D4D018" w:rsidR="00251151" w:rsidRPr="00205AB9" w:rsidRDefault="00251151" w:rsidP="00251151">
            <w:pPr>
              <w:rPr>
                <w:rFonts w:ascii="Arial" w:hAnsi="Arial" w:cs="Arial"/>
                <w:sz w:val="22"/>
                <w:szCs w:val="22"/>
              </w:rPr>
            </w:pPr>
            <w:r>
              <w:rPr>
                <w:rFonts w:ascii="Arial" w:hAnsi="Arial" w:cs="Arial"/>
                <w:sz w:val="22"/>
                <w:szCs w:val="22"/>
              </w:rPr>
              <w:t>C/25/054.2</w:t>
            </w:r>
          </w:p>
        </w:tc>
        <w:tc>
          <w:tcPr>
            <w:tcW w:w="7540" w:type="dxa"/>
          </w:tcPr>
          <w:p w14:paraId="4EDD53A7" w14:textId="4CD94911" w:rsidR="00251151" w:rsidRDefault="00251151" w:rsidP="00251151">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B225AE">
              <w:rPr>
                <w:rFonts w:ascii="Arial" w:hAnsi="Arial" w:cs="Arial"/>
                <w:sz w:val="22"/>
                <w:szCs w:val="22"/>
              </w:rPr>
              <w:t>5318.40</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B225AE">
              <w:rPr>
                <w:rFonts w:ascii="Arial" w:hAnsi="Arial" w:cs="Arial"/>
                <w:sz w:val="22"/>
                <w:szCs w:val="22"/>
              </w:rPr>
              <w:t>44.09</w:t>
            </w:r>
            <w:r>
              <w:rPr>
                <w:rFonts w:ascii="Arial" w:hAnsi="Arial" w:cs="Arial"/>
                <w:sz w:val="22"/>
                <w:szCs w:val="22"/>
              </w:rPr>
              <w:t xml:space="preserve"> </w:t>
            </w:r>
            <w:r w:rsidRPr="00D948F3">
              <w:rPr>
                <w:rFonts w:ascii="Arial" w:hAnsi="Arial" w:cs="Arial"/>
                <w:sz w:val="22"/>
                <w:szCs w:val="22"/>
              </w:rPr>
              <w:t>of VAT).</w:t>
            </w:r>
          </w:p>
          <w:p w14:paraId="5D2C129C" w14:textId="0AC62BB0" w:rsidR="00251151" w:rsidRPr="00812FFC" w:rsidRDefault="00251151" w:rsidP="00251151">
            <w:pPr>
              <w:widowControl w:val="0"/>
              <w:overflowPunct w:val="0"/>
              <w:autoSpaceDE w:val="0"/>
              <w:autoSpaceDN w:val="0"/>
              <w:adjustRightInd w:val="0"/>
              <w:rPr>
                <w:rFonts w:ascii="Arial" w:hAnsi="Arial" w:cs="Arial"/>
                <w:b/>
                <w:color w:val="000000"/>
                <w:sz w:val="22"/>
                <w:szCs w:val="22"/>
              </w:rPr>
            </w:pPr>
          </w:p>
        </w:tc>
      </w:tr>
      <w:tr w:rsidR="00251151" w:rsidRPr="00812FFC" w14:paraId="5A9FBF32" w14:textId="77777777" w:rsidTr="0048298C">
        <w:tc>
          <w:tcPr>
            <w:tcW w:w="1476" w:type="dxa"/>
          </w:tcPr>
          <w:p w14:paraId="3DC0EF39" w14:textId="3400FEE2" w:rsidR="00251151" w:rsidRPr="00812FFC" w:rsidRDefault="00251151" w:rsidP="00251151">
            <w:pPr>
              <w:rPr>
                <w:rFonts w:ascii="Arial" w:hAnsi="Arial" w:cs="Arial"/>
                <w:b/>
                <w:bCs/>
                <w:sz w:val="22"/>
                <w:szCs w:val="22"/>
              </w:rPr>
            </w:pPr>
            <w:r>
              <w:rPr>
                <w:rFonts w:ascii="Arial" w:hAnsi="Arial" w:cs="Arial"/>
                <w:sz w:val="22"/>
                <w:szCs w:val="22"/>
              </w:rPr>
              <w:t>C/25/054.3</w:t>
            </w:r>
          </w:p>
        </w:tc>
        <w:tc>
          <w:tcPr>
            <w:tcW w:w="7540" w:type="dxa"/>
          </w:tcPr>
          <w:p w14:paraId="2DA629D6" w14:textId="4909EFB3" w:rsidR="00251151" w:rsidRPr="00FD6030" w:rsidRDefault="009133DB" w:rsidP="00251151">
            <w:pPr>
              <w:rPr>
                <w:rFonts w:ascii="Arial" w:hAnsi="Arial" w:cs="Arial"/>
                <w:bCs/>
                <w:sz w:val="22"/>
                <w:szCs w:val="22"/>
              </w:rPr>
            </w:pPr>
            <w:r>
              <w:rPr>
                <w:rFonts w:ascii="Arial" w:hAnsi="Arial" w:cs="Arial"/>
                <w:bCs/>
                <w:sz w:val="22"/>
                <w:szCs w:val="22"/>
              </w:rPr>
              <w:t>Insurance</w:t>
            </w:r>
            <w:r w:rsidR="00F13B6B">
              <w:rPr>
                <w:rFonts w:ascii="Arial" w:hAnsi="Arial" w:cs="Arial"/>
                <w:bCs/>
                <w:sz w:val="22"/>
                <w:szCs w:val="22"/>
              </w:rPr>
              <w:t xml:space="preserve"> – to consider quotes for insurance for 2025/26</w:t>
            </w:r>
          </w:p>
        </w:tc>
      </w:tr>
      <w:tr w:rsidR="00251151" w:rsidRPr="00812FFC" w14:paraId="6AA1E974" w14:textId="77777777" w:rsidTr="0048298C">
        <w:tc>
          <w:tcPr>
            <w:tcW w:w="1476" w:type="dxa"/>
          </w:tcPr>
          <w:p w14:paraId="1BF04271" w14:textId="70ADC31E" w:rsidR="00251151" w:rsidRPr="00EC1CE0" w:rsidRDefault="00251151" w:rsidP="00251151">
            <w:pPr>
              <w:rPr>
                <w:rFonts w:ascii="Arial" w:hAnsi="Arial" w:cs="Arial"/>
                <w:sz w:val="22"/>
                <w:szCs w:val="22"/>
              </w:rPr>
            </w:pPr>
          </w:p>
        </w:tc>
        <w:tc>
          <w:tcPr>
            <w:tcW w:w="7540" w:type="dxa"/>
          </w:tcPr>
          <w:p w14:paraId="3BCF0785" w14:textId="2FE48071" w:rsidR="00251151" w:rsidRDefault="00F13B6B" w:rsidP="00251151">
            <w:pPr>
              <w:rPr>
                <w:rFonts w:ascii="Arial" w:hAnsi="Arial" w:cs="Arial"/>
                <w:sz w:val="22"/>
                <w:szCs w:val="22"/>
              </w:rPr>
            </w:pPr>
            <w:r>
              <w:rPr>
                <w:rFonts w:ascii="Arial" w:hAnsi="Arial" w:cs="Arial"/>
                <w:sz w:val="22"/>
                <w:szCs w:val="22"/>
              </w:rPr>
              <w:t xml:space="preserve">The Clerk has obtained two </w:t>
            </w:r>
            <w:r w:rsidR="00817395">
              <w:rPr>
                <w:rFonts w:ascii="Arial" w:hAnsi="Arial" w:cs="Arial"/>
                <w:sz w:val="22"/>
                <w:szCs w:val="22"/>
              </w:rPr>
              <w:t xml:space="preserve">quotes for insurance for the year 2025/26.  The Council had previously agreed a </w:t>
            </w:r>
            <w:proofErr w:type="gramStart"/>
            <w:r w:rsidR="00817395">
              <w:rPr>
                <w:rFonts w:ascii="Arial" w:hAnsi="Arial" w:cs="Arial"/>
                <w:sz w:val="22"/>
                <w:szCs w:val="22"/>
              </w:rPr>
              <w:t>three year</w:t>
            </w:r>
            <w:proofErr w:type="gramEnd"/>
            <w:r w:rsidR="00817395">
              <w:rPr>
                <w:rFonts w:ascii="Arial" w:hAnsi="Arial" w:cs="Arial"/>
                <w:sz w:val="22"/>
                <w:szCs w:val="22"/>
              </w:rPr>
              <w:t xml:space="preserve"> deal, however </w:t>
            </w:r>
            <w:r w:rsidR="008348E3">
              <w:rPr>
                <w:rFonts w:ascii="Arial" w:hAnsi="Arial" w:cs="Arial"/>
                <w:sz w:val="22"/>
                <w:szCs w:val="22"/>
              </w:rPr>
              <w:t xml:space="preserve">Clear Insurance Group took the decision to change their insurer and therefore a new quote has been provided.  The Clerk then also obtained a quote from Zurich Insurance as a comparator.  </w:t>
            </w:r>
            <w:r w:rsidR="00467252">
              <w:rPr>
                <w:rFonts w:ascii="Arial" w:hAnsi="Arial" w:cs="Arial"/>
                <w:sz w:val="22"/>
                <w:szCs w:val="22"/>
              </w:rPr>
              <w:t>Insurance values were reviewed for Council assets and cover</w:t>
            </w:r>
            <w:r w:rsidR="007C69A7">
              <w:rPr>
                <w:rFonts w:ascii="Arial" w:hAnsi="Arial" w:cs="Arial"/>
                <w:sz w:val="22"/>
                <w:szCs w:val="22"/>
              </w:rPr>
              <w:t xml:space="preserve"> levels.  The Clerk recommends the Council proceed with the Clear Insurance Group proposal as it is considerably cheaper for very similar cover.  </w:t>
            </w:r>
            <w:r w:rsidR="00114E8B">
              <w:rPr>
                <w:rFonts w:ascii="Arial" w:hAnsi="Arial" w:cs="Arial"/>
                <w:sz w:val="22"/>
                <w:szCs w:val="22"/>
              </w:rPr>
              <w:t xml:space="preserve">This is a </w:t>
            </w:r>
            <w:proofErr w:type="gramStart"/>
            <w:r w:rsidR="00114E8B">
              <w:rPr>
                <w:rFonts w:ascii="Arial" w:hAnsi="Arial" w:cs="Arial"/>
                <w:sz w:val="22"/>
                <w:szCs w:val="22"/>
              </w:rPr>
              <w:t>3 year</w:t>
            </w:r>
            <w:proofErr w:type="gramEnd"/>
            <w:r w:rsidR="00114E8B">
              <w:rPr>
                <w:rFonts w:ascii="Arial" w:hAnsi="Arial" w:cs="Arial"/>
                <w:sz w:val="22"/>
                <w:szCs w:val="22"/>
              </w:rPr>
              <w:t xml:space="preserve"> deal price.</w:t>
            </w:r>
          </w:p>
          <w:p w14:paraId="4CAF0CEC" w14:textId="6DAD5C83" w:rsidR="007C69A7" w:rsidRDefault="007C69A7" w:rsidP="00251151">
            <w:pPr>
              <w:rPr>
                <w:rFonts w:ascii="Arial" w:hAnsi="Arial" w:cs="Arial"/>
                <w:sz w:val="22"/>
                <w:szCs w:val="22"/>
              </w:rPr>
            </w:pPr>
            <w:r>
              <w:rPr>
                <w:rFonts w:ascii="Arial" w:hAnsi="Arial" w:cs="Arial"/>
                <w:sz w:val="22"/>
                <w:szCs w:val="22"/>
              </w:rPr>
              <w:t>It was RESOLVED</w:t>
            </w:r>
            <w:r w:rsidR="00140C1B">
              <w:rPr>
                <w:rFonts w:ascii="Arial" w:hAnsi="Arial" w:cs="Arial"/>
                <w:sz w:val="22"/>
                <w:szCs w:val="22"/>
              </w:rPr>
              <w:t xml:space="preserve"> to proceed with the Clear Group offering</w:t>
            </w:r>
            <w:r w:rsidR="00305441">
              <w:rPr>
                <w:rFonts w:ascii="Arial" w:hAnsi="Arial" w:cs="Arial"/>
                <w:sz w:val="22"/>
                <w:szCs w:val="22"/>
              </w:rPr>
              <w:t>.</w:t>
            </w:r>
            <w:r w:rsidR="00C74309">
              <w:rPr>
                <w:rFonts w:ascii="Arial" w:hAnsi="Arial" w:cs="Arial"/>
                <w:sz w:val="22"/>
                <w:szCs w:val="22"/>
              </w:rPr>
              <w:t xml:space="preserve"> </w:t>
            </w:r>
          </w:p>
          <w:p w14:paraId="6B31A55E" w14:textId="1EC32466" w:rsidR="007C69A7" w:rsidRPr="00F530FB" w:rsidRDefault="007C69A7" w:rsidP="00251151">
            <w:pPr>
              <w:rPr>
                <w:rFonts w:ascii="Arial" w:hAnsi="Arial" w:cs="Arial"/>
                <w:sz w:val="22"/>
                <w:szCs w:val="22"/>
              </w:rPr>
            </w:pPr>
          </w:p>
        </w:tc>
      </w:tr>
      <w:tr w:rsidR="00251151" w:rsidRPr="00812FFC" w14:paraId="65F46AD1" w14:textId="77777777" w:rsidTr="0048298C">
        <w:tc>
          <w:tcPr>
            <w:tcW w:w="1476" w:type="dxa"/>
          </w:tcPr>
          <w:p w14:paraId="62A38333" w14:textId="0111FFCD" w:rsidR="00251151" w:rsidRPr="00A55F66" w:rsidRDefault="00251151" w:rsidP="00251151">
            <w:pPr>
              <w:rPr>
                <w:rFonts w:ascii="Arial" w:hAnsi="Arial" w:cs="Arial"/>
                <w:sz w:val="22"/>
                <w:szCs w:val="22"/>
              </w:rPr>
            </w:pPr>
          </w:p>
        </w:tc>
        <w:tc>
          <w:tcPr>
            <w:tcW w:w="7540" w:type="dxa"/>
          </w:tcPr>
          <w:p w14:paraId="35ED26C0" w14:textId="7379D42F" w:rsidR="00251151" w:rsidRPr="00BB6A0E" w:rsidRDefault="00251151" w:rsidP="00251151">
            <w:pPr>
              <w:jc w:val="both"/>
              <w:rPr>
                <w:rFonts w:ascii="Arial" w:hAnsi="Arial" w:cs="Arial"/>
                <w:sz w:val="22"/>
                <w:szCs w:val="22"/>
              </w:rPr>
            </w:pPr>
          </w:p>
        </w:tc>
      </w:tr>
      <w:tr w:rsidR="00251151" w:rsidRPr="00812FFC" w14:paraId="6D8252F6" w14:textId="77777777" w:rsidTr="0048298C">
        <w:tc>
          <w:tcPr>
            <w:tcW w:w="1476" w:type="dxa"/>
          </w:tcPr>
          <w:p w14:paraId="3D165DBC" w14:textId="7BFEE35B" w:rsidR="00251151" w:rsidRPr="004B3330" w:rsidRDefault="00680CC6" w:rsidP="00251151">
            <w:pPr>
              <w:rPr>
                <w:rFonts w:ascii="Arial" w:hAnsi="Arial" w:cs="Arial"/>
                <w:sz w:val="22"/>
                <w:szCs w:val="22"/>
              </w:rPr>
            </w:pPr>
            <w:r>
              <w:rPr>
                <w:rFonts w:ascii="Arial" w:hAnsi="Arial" w:cs="Arial"/>
                <w:sz w:val="22"/>
                <w:szCs w:val="22"/>
              </w:rPr>
              <w:t>C/25/054.4</w:t>
            </w:r>
          </w:p>
        </w:tc>
        <w:tc>
          <w:tcPr>
            <w:tcW w:w="7540" w:type="dxa"/>
          </w:tcPr>
          <w:p w14:paraId="1E16D8A7" w14:textId="241255E9" w:rsidR="00251151" w:rsidRPr="00F530FB" w:rsidRDefault="00680CC6" w:rsidP="00251151">
            <w:pPr>
              <w:rPr>
                <w:rFonts w:ascii="Arial" w:hAnsi="Arial" w:cs="Arial"/>
                <w:sz w:val="22"/>
                <w:szCs w:val="22"/>
              </w:rPr>
            </w:pPr>
            <w:r>
              <w:rPr>
                <w:rFonts w:ascii="Arial" w:hAnsi="Arial" w:cs="Arial"/>
                <w:sz w:val="22"/>
                <w:szCs w:val="22"/>
              </w:rPr>
              <w:t>Completion of External Audit 202</w:t>
            </w:r>
            <w:r w:rsidR="00683EC2">
              <w:rPr>
                <w:rFonts w:ascii="Arial" w:hAnsi="Arial" w:cs="Arial"/>
                <w:sz w:val="22"/>
                <w:szCs w:val="22"/>
              </w:rPr>
              <w:t>4/25:</w:t>
            </w:r>
          </w:p>
        </w:tc>
      </w:tr>
      <w:tr w:rsidR="00251151" w:rsidRPr="00812FFC" w14:paraId="56911ADD" w14:textId="77777777" w:rsidTr="0048298C">
        <w:tc>
          <w:tcPr>
            <w:tcW w:w="1476" w:type="dxa"/>
          </w:tcPr>
          <w:p w14:paraId="757CB3E4" w14:textId="0FAB0259" w:rsidR="00251151" w:rsidRPr="00D948F3" w:rsidRDefault="00251151" w:rsidP="00251151">
            <w:pPr>
              <w:rPr>
                <w:rFonts w:ascii="Arial" w:hAnsi="Arial" w:cs="Arial"/>
                <w:sz w:val="22"/>
                <w:szCs w:val="22"/>
              </w:rPr>
            </w:pPr>
          </w:p>
        </w:tc>
        <w:tc>
          <w:tcPr>
            <w:tcW w:w="7540" w:type="dxa"/>
          </w:tcPr>
          <w:p w14:paraId="4DCE0A57" w14:textId="77777777" w:rsidR="00251151" w:rsidRDefault="00680CC6" w:rsidP="00251151">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 xml:space="preserve">The Clerk confirmed the successful completion of the </w:t>
            </w:r>
            <w:r w:rsidR="00152773">
              <w:rPr>
                <w:rFonts w:ascii="Arial" w:hAnsi="Arial" w:cs="Arial"/>
                <w:bCs/>
                <w:color w:val="000000"/>
                <w:sz w:val="22"/>
                <w:szCs w:val="22"/>
              </w:rPr>
              <w:t xml:space="preserve">audit for 2024/25.  The External Auditor had made two comments, </w:t>
            </w:r>
            <w:r w:rsidR="00536838">
              <w:rPr>
                <w:rFonts w:ascii="Arial" w:hAnsi="Arial" w:cs="Arial"/>
                <w:bCs/>
                <w:color w:val="000000"/>
                <w:sz w:val="22"/>
                <w:szCs w:val="22"/>
              </w:rPr>
              <w:t>as follows:</w:t>
            </w:r>
          </w:p>
          <w:p w14:paraId="0439673A" w14:textId="144CDE76" w:rsidR="00536838" w:rsidRPr="00536838" w:rsidRDefault="00536838" w:rsidP="00536838">
            <w:pPr>
              <w:widowControl w:val="0"/>
              <w:overflowPunct w:val="0"/>
              <w:autoSpaceDE w:val="0"/>
              <w:autoSpaceDN w:val="0"/>
              <w:adjustRightInd w:val="0"/>
              <w:spacing w:line="287" w:lineRule="atLeast"/>
              <w:rPr>
                <w:rFonts w:ascii="Arial" w:hAnsi="Arial" w:cs="Arial"/>
                <w:bCs/>
                <w:i/>
                <w:iCs/>
                <w:color w:val="000000"/>
                <w:sz w:val="22"/>
                <w:szCs w:val="22"/>
              </w:rPr>
            </w:pPr>
            <w:r w:rsidRPr="00536838">
              <w:rPr>
                <w:rFonts w:ascii="Arial" w:hAnsi="Arial" w:cs="Arial"/>
                <w:bCs/>
                <w:i/>
                <w:iCs/>
                <w:color w:val="000000"/>
                <w:sz w:val="22"/>
                <w:szCs w:val="22"/>
              </w:rPr>
              <w:t>We note that the figure entered in the 'Breakdown of Reserves Held' pro forma for 'Box 7 per</w:t>
            </w:r>
            <w:r w:rsidR="0012705B" w:rsidRPr="0012705B">
              <w:rPr>
                <w:rFonts w:ascii="Arial" w:hAnsi="Arial" w:cs="Arial"/>
                <w:bCs/>
                <w:i/>
                <w:iCs/>
                <w:color w:val="000000"/>
                <w:sz w:val="22"/>
                <w:szCs w:val="22"/>
              </w:rPr>
              <w:t xml:space="preserve"> </w:t>
            </w:r>
            <w:r w:rsidRPr="00536838">
              <w:rPr>
                <w:rFonts w:ascii="Arial" w:hAnsi="Arial" w:cs="Arial"/>
                <w:bCs/>
                <w:i/>
                <w:iCs/>
                <w:color w:val="000000"/>
                <w:sz w:val="22"/>
                <w:szCs w:val="22"/>
              </w:rPr>
              <w:t>the annual return' has been noted down as the figure per Box 1 of Section 2. Please could you</w:t>
            </w:r>
            <w:r w:rsidR="0012705B" w:rsidRPr="0012705B">
              <w:rPr>
                <w:rFonts w:ascii="Arial" w:hAnsi="Arial" w:cs="Arial"/>
                <w:bCs/>
                <w:i/>
                <w:iCs/>
                <w:color w:val="000000"/>
                <w:sz w:val="22"/>
                <w:szCs w:val="22"/>
              </w:rPr>
              <w:t xml:space="preserve"> </w:t>
            </w:r>
            <w:r w:rsidRPr="00536838">
              <w:rPr>
                <w:rFonts w:ascii="Arial" w:hAnsi="Arial" w:cs="Arial"/>
                <w:bCs/>
                <w:i/>
                <w:iCs/>
                <w:color w:val="000000"/>
                <w:sz w:val="22"/>
                <w:szCs w:val="22"/>
              </w:rPr>
              <w:t>ensure when completing this pro-forma that the balance for this box relates to Box 7 of</w:t>
            </w:r>
            <w:r w:rsidR="0012705B" w:rsidRPr="0012705B">
              <w:rPr>
                <w:rFonts w:ascii="Arial" w:hAnsi="Arial" w:cs="Arial"/>
                <w:bCs/>
                <w:i/>
                <w:iCs/>
                <w:color w:val="000000"/>
                <w:sz w:val="22"/>
                <w:szCs w:val="22"/>
              </w:rPr>
              <w:t xml:space="preserve"> </w:t>
            </w:r>
            <w:r w:rsidRPr="00536838">
              <w:rPr>
                <w:rFonts w:ascii="Arial" w:hAnsi="Arial" w:cs="Arial"/>
                <w:bCs/>
                <w:i/>
                <w:iCs/>
                <w:color w:val="000000"/>
                <w:sz w:val="22"/>
                <w:szCs w:val="22"/>
              </w:rPr>
              <w:t>Section 2, for the current year.</w:t>
            </w:r>
          </w:p>
          <w:p w14:paraId="1BCD43EB" w14:textId="77777777" w:rsidR="00536838" w:rsidRDefault="00536838" w:rsidP="0012705B">
            <w:pPr>
              <w:widowControl w:val="0"/>
              <w:overflowPunct w:val="0"/>
              <w:autoSpaceDE w:val="0"/>
              <w:autoSpaceDN w:val="0"/>
              <w:adjustRightInd w:val="0"/>
              <w:spacing w:line="287" w:lineRule="atLeast"/>
              <w:rPr>
                <w:rFonts w:ascii="Arial" w:hAnsi="Arial" w:cs="Arial"/>
                <w:bCs/>
                <w:i/>
                <w:iCs/>
                <w:color w:val="000000"/>
                <w:sz w:val="22"/>
                <w:szCs w:val="22"/>
              </w:rPr>
            </w:pPr>
            <w:r w:rsidRPr="00536838">
              <w:rPr>
                <w:rFonts w:ascii="Arial" w:hAnsi="Arial" w:cs="Arial"/>
                <w:bCs/>
                <w:i/>
                <w:iCs/>
                <w:color w:val="000000"/>
                <w:sz w:val="22"/>
                <w:szCs w:val="22"/>
              </w:rPr>
              <w:t>• We note that within the 'Breakdown of Reserves Held' pro forma that there is a reserve noted</w:t>
            </w:r>
            <w:r w:rsidR="0012705B" w:rsidRPr="0012705B">
              <w:rPr>
                <w:rFonts w:ascii="Arial" w:hAnsi="Arial" w:cs="Arial"/>
                <w:bCs/>
                <w:i/>
                <w:iCs/>
                <w:color w:val="000000"/>
                <w:sz w:val="22"/>
                <w:szCs w:val="22"/>
              </w:rPr>
              <w:t xml:space="preserve"> </w:t>
            </w:r>
            <w:r w:rsidRPr="00536838">
              <w:rPr>
                <w:rFonts w:ascii="Arial" w:hAnsi="Arial" w:cs="Arial"/>
                <w:bCs/>
                <w:i/>
                <w:iCs/>
                <w:color w:val="000000"/>
                <w:sz w:val="22"/>
                <w:szCs w:val="22"/>
              </w:rPr>
              <w:t xml:space="preserve">as 'Prudent reserve'. Without any specific indication of why these funds are held </w:t>
            </w:r>
            <w:proofErr w:type="gramStart"/>
            <w:r w:rsidRPr="00536838">
              <w:rPr>
                <w:rFonts w:ascii="Arial" w:hAnsi="Arial" w:cs="Arial"/>
                <w:bCs/>
                <w:i/>
                <w:iCs/>
                <w:color w:val="000000"/>
                <w:sz w:val="22"/>
                <w:szCs w:val="22"/>
              </w:rPr>
              <w:t>it would</w:t>
            </w:r>
            <w:r w:rsidR="0012705B" w:rsidRPr="0012705B">
              <w:rPr>
                <w:rFonts w:ascii="Arial" w:hAnsi="Arial" w:cs="Arial"/>
                <w:bCs/>
                <w:i/>
                <w:iCs/>
                <w:color w:val="000000"/>
                <w:sz w:val="22"/>
                <w:szCs w:val="22"/>
              </w:rPr>
              <w:t xml:space="preserve"> </w:t>
            </w:r>
            <w:r w:rsidRPr="00536838">
              <w:rPr>
                <w:rFonts w:ascii="Arial" w:hAnsi="Arial" w:cs="Arial"/>
                <w:bCs/>
                <w:i/>
                <w:iCs/>
                <w:color w:val="000000"/>
                <w:sz w:val="22"/>
                <w:szCs w:val="22"/>
              </w:rPr>
              <w:t>appear that they</w:t>
            </w:r>
            <w:proofErr w:type="gramEnd"/>
            <w:r w:rsidRPr="00536838">
              <w:rPr>
                <w:rFonts w:ascii="Arial" w:hAnsi="Arial" w:cs="Arial"/>
                <w:bCs/>
                <w:i/>
                <w:iCs/>
                <w:color w:val="000000"/>
                <w:sz w:val="22"/>
                <w:szCs w:val="22"/>
              </w:rPr>
              <w:t xml:space="preserve"> are general funds held to cover day-to-day operations of the council and</w:t>
            </w:r>
            <w:r w:rsidR="0012705B" w:rsidRPr="0012705B">
              <w:rPr>
                <w:rFonts w:ascii="Arial" w:hAnsi="Arial" w:cs="Arial"/>
                <w:bCs/>
                <w:i/>
                <w:iCs/>
                <w:color w:val="000000"/>
                <w:sz w:val="22"/>
                <w:szCs w:val="22"/>
              </w:rPr>
              <w:t xml:space="preserve"> </w:t>
            </w:r>
            <w:r w:rsidRPr="0012705B">
              <w:rPr>
                <w:rFonts w:ascii="Arial" w:hAnsi="Arial" w:cs="Arial"/>
                <w:bCs/>
                <w:i/>
                <w:iCs/>
                <w:color w:val="000000"/>
                <w:sz w:val="22"/>
                <w:szCs w:val="22"/>
              </w:rPr>
              <w:t xml:space="preserve">therefore should be included within general reserves rather than earmarked </w:t>
            </w:r>
            <w:r w:rsidR="0012705B" w:rsidRPr="0012705B">
              <w:rPr>
                <w:rFonts w:ascii="Arial" w:hAnsi="Arial" w:cs="Arial"/>
                <w:bCs/>
                <w:i/>
                <w:iCs/>
                <w:color w:val="000000"/>
                <w:sz w:val="22"/>
                <w:szCs w:val="22"/>
              </w:rPr>
              <w:t>r</w:t>
            </w:r>
            <w:r w:rsidRPr="0012705B">
              <w:rPr>
                <w:rFonts w:ascii="Arial" w:hAnsi="Arial" w:cs="Arial"/>
                <w:bCs/>
                <w:i/>
                <w:iCs/>
                <w:color w:val="000000"/>
                <w:sz w:val="22"/>
                <w:szCs w:val="22"/>
              </w:rPr>
              <w:t>eserves.</w:t>
            </w:r>
          </w:p>
          <w:p w14:paraId="4C0E2AE9" w14:textId="625FC8BC" w:rsidR="0012705B" w:rsidRPr="0012705B" w:rsidRDefault="0012705B" w:rsidP="0012705B">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 xml:space="preserve">These comments will be noted for the following year’s audit. </w:t>
            </w:r>
          </w:p>
        </w:tc>
      </w:tr>
      <w:tr w:rsidR="00251151" w:rsidRPr="00812FFC" w14:paraId="7D924D55" w14:textId="77777777" w:rsidTr="0048298C">
        <w:tc>
          <w:tcPr>
            <w:tcW w:w="1476" w:type="dxa"/>
          </w:tcPr>
          <w:p w14:paraId="54098CB9" w14:textId="77777777" w:rsidR="00251151" w:rsidRPr="00D948F3" w:rsidRDefault="00251151" w:rsidP="00251151">
            <w:pPr>
              <w:rPr>
                <w:rFonts w:ascii="Arial" w:hAnsi="Arial" w:cs="Arial"/>
                <w:sz w:val="22"/>
                <w:szCs w:val="22"/>
              </w:rPr>
            </w:pPr>
          </w:p>
        </w:tc>
        <w:tc>
          <w:tcPr>
            <w:tcW w:w="7540" w:type="dxa"/>
          </w:tcPr>
          <w:p w14:paraId="0D6883BB" w14:textId="77777777" w:rsidR="00251151" w:rsidRPr="00F530FB" w:rsidRDefault="00251151" w:rsidP="00251151">
            <w:pPr>
              <w:widowControl w:val="0"/>
              <w:overflowPunct w:val="0"/>
              <w:autoSpaceDE w:val="0"/>
              <w:autoSpaceDN w:val="0"/>
              <w:adjustRightInd w:val="0"/>
              <w:spacing w:line="287" w:lineRule="atLeast"/>
              <w:rPr>
                <w:rFonts w:ascii="Arial" w:hAnsi="Arial" w:cs="Arial"/>
                <w:b/>
                <w:color w:val="000000"/>
                <w:sz w:val="22"/>
                <w:szCs w:val="22"/>
              </w:rPr>
            </w:pPr>
          </w:p>
        </w:tc>
      </w:tr>
      <w:tr w:rsidR="007D1459" w:rsidRPr="00812FFC" w14:paraId="2949B24E" w14:textId="77777777" w:rsidTr="0048298C">
        <w:tc>
          <w:tcPr>
            <w:tcW w:w="1476" w:type="dxa"/>
          </w:tcPr>
          <w:p w14:paraId="1099D3AA" w14:textId="2C4AADF9" w:rsidR="007D1459" w:rsidRDefault="007D1459" w:rsidP="007D1459">
            <w:pPr>
              <w:rPr>
                <w:rFonts w:ascii="Arial" w:hAnsi="Arial" w:cs="Arial"/>
                <w:b/>
                <w:bCs/>
                <w:sz w:val="22"/>
                <w:szCs w:val="22"/>
              </w:rPr>
            </w:pPr>
            <w:r>
              <w:rPr>
                <w:rFonts w:ascii="Arial" w:hAnsi="Arial" w:cs="Arial"/>
                <w:b/>
                <w:bCs/>
                <w:sz w:val="22"/>
                <w:szCs w:val="22"/>
              </w:rPr>
              <w:t>C/25/055</w:t>
            </w:r>
          </w:p>
        </w:tc>
        <w:tc>
          <w:tcPr>
            <w:tcW w:w="7540" w:type="dxa"/>
          </w:tcPr>
          <w:p w14:paraId="7859D4E8" w14:textId="12F16933" w:rsidR="007D1459" w:rsidRPr="00F530FB" w:rsidRDefault="007D1459" w:rsidP="007D145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Governance</w:t>
            </w:r>
          </w:p>
        </w:tc>
      </w:tr>
      <w:tr w:rsidR="007D1459" w:rsidRPr="00812FFC" w14:paraId="5A6C8A34" w14:textId="77777777" w:rsidTr="0048298C">
        <w:tc>
          <w:tcPr>
            <w:tcW w:w="1476" w:type="dxa"/>
          </w:tcPr>
          <w:p w14:paraId="56CB6EE3" w14:textId="2860EA69" w:rsidR="007D1459" w:rsidRPr="00DE3DA1" w:rsidRDefault="007D1459" w:rsidP="007D1459">
            <w:pPr>
              <w:rPr>
                <w:rFonts w:ascii="Arial" w:hAnsi="Arial" w:cs="Arial"/>
                <w:sz w:val="22"/>
                <w:szCs w:val="22"/>
              </w:rPr>
            </w:pPr>
            <w:r w:rsidRPr="00DE3DA1">
              <w:rPr>
                <w:rFonts w:ascii="Arial" w:hAnsi="Arial" w:cs="Arial"/>
                <w:sz w:val="22"/>
                <w:szCs w:val="22"/>
              </w:rPr>
              <w:t>C/25/0</w:t>
            </w:r>
            <w:r>
              <w:rPr>
                <w:rFonts w:ascii="Arial" w:hAnsi="Arial" w:cs="Arial"/>
                <w:sz w:val="22"/>
                <w:szCs w:val="22"/>
              </w:rPr>
              <w:t>55</w:t>
            </w:r>
            <w:r w:rsidRPr="00DE3DA1">
              <w:rPr>
                <w:rFonts w:ascii="Arial" w:hAnsi="Arial" w:cs="Arial"/>
                <w:sz w:val="22"/>
                <w:szCs w:val="22"/>
              </w:rPr>
              <w:t>.1</w:t>
            </w:r>
          </w:p>
        </w:tc>
        <w:tc>
          <w:tcPr>
            <w:tcW w:w="7540" w:type="dxa"/>
          </w:tcPr>
          <w:p w14:paraId="5569E46A" w14:textId="3DB7AF8E" w:rsidR="007D1459" w:rsidRPr="004B3330" w:rsidRDefault="007D1459" w:rsidP="007D1459">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Adoption of a Lone Working Policy</w:t>
            </w:r>
            <w:r w:rsidR="006259F2">
              <w:rPr>
                <w:rFonts w:ascii="Arial" w:hAnsi="Arial" w:cs="Arial"/>
                <w:sz w:val="22"/>
                <w:szCs w:val="22"/>
              </w:rPr>
              <w:t xml:space="preserve"> for Pagham Parish Council.  A report had been circulated to members including a draft policy.  It was RESOLVED to adopt the Policy as presented.</w:t>
            </w:r>
          </w:p>
        </w:tc>
      </w:tr>
      <w:tr w:rsidR="007D1459" w:rsidRPr="00812FFC" w14:paraId="443CAE27" w14:textId="77777777" w:rsidTr="0048298C">
        <w:tc>
          <w:tcPr>
            <w:tcW w:w="1476" w:type="dxa"/>
          </w:tcPr>
          <w:p w14:paraId="6CA8B27A" w14:textId="59676A4C" w:rsidR="007D1459" w:rsidRPr="00245050" w:rsidRDefault="006259F2" w:rsidP="007D1459">
            <w:pPr>
              <w:rPr>
                <w:rFonts w:ascii="Arial" w:hAnsi="Arial" w:cs="Arial"/>
                <w:sz w:val="22"/>
                <w:szCs w:val="22"/>
              </w:rPr>
            </w:pPr>
            <w:r w:rsidRPr="00245050">
              <w:rPr>
                <w:rFonts w:ascii="Arial" w:hAnsi="Arial" w:cs="Arial"/>
                <w:sz w:val="22"/>
                <w:szCs w:val="22"/>
              </w:rPr>
              <w:t>C/25/055.2</w:t>
            </w:r>
          </w:p>
        </w:tc>
        <w:tc>
          <w:tcPr>
            <w:tcW w:w="7540" w:type="dxa"/>
          </w:tcPr>
          <w:p w14:paraId="1ED3F3CC" w14:textId="472F81F4" w:rsidR="007D1459" w:rsidRPr="00C97CF8" w:rsidRDefault="00C97CF8" w:rsidP="007D1459">
            <w:pPr>
              <w:widowControl w:val="0"/>
              <w:overflowPunct w:val="0"/>
              <w:autoSpaceDE w:val="0"/>
              <w:autoSpaceDN w:val="0"/>
              <w:adjustRightInd w:val="0"/>
              <w:spacing w:line="287" w:lineRule="atLeast"/>
              <w:rPr>
                <w:rFonts w:ascii="Arial" w:hAnsi="Arial" w:cs="Arial"/>
                <w:bCs/>
                <w:color w:val="000000"/>
                <w:sz w:val="22"/>
                <w:szCs w:val="22"/>
              </w:rPr>
            </w:pPr>
            <w:r w:rsidRPr="00C97CF8">
              <w:rPr>
                <w:rFonts w:ascii="Arial" w:hAnsi="Arial" w:cs="Arial"/>
                <w:bCs/>
                <w:color w:val="000000"/>
                <w:sz w:val="22"/>
                <w:szCs w:val="22"/>
              </w:rPr>
              <w:t>New AGAR Assertion 10</w:t>
            </w:r>
            <w:r>
              <w:rPr>
                <w:rFonts w:ascii="Arial" w:hAnsi="Arial" w:cs="Arial"/>
                <w:bCs/>
                <w:color w:val="000000"/>
                <w:sz w:val="22"/>
                <w:szCs w:val="22"/>
              </w:rPr>
              <w:t xml:space="preserve"> – A report had been circulated </w:t>
            </w:r>
            <w:r w:rsidR="00D26CD2">
              <w:rPr>
                <w:rFonts w:ascii="Arial" w:hAnsi="Arial" w:cs="Arial"/>
                <w:bCs/>
                <w:color w:val="000000"/>
                <w:sz w:val="22"/>
                <w:szCs w:val="22"/>
              </w:rPr>
              <w:t>regarding the new Assertion 10 outlining the work the Council needed to undertake to be compliant.  It was RESOLVED</w:t>
            </w:r>
            <w:r w:rsidR="00245050">
              <w:rPr>
                <w:rFonts w:ascii="Arial" w:hAnsi="Arial" w:cs="Arial"/>
                <w:bCs/>
                <w:color w:val="000000"/>
                <w:sz w:val="22"/>
                <w:szCs w:val="22"/>
              </w:rPr>
              <w:t xml:space="preserve"> to note the report and request the Clerk to further investigate and make recommendations to the Finance Committee regarding steps the Council needs to take to be </w:t>
            </w:r>
            <w:proofErr w:type="gramStart"/>
            <w:r w:rsidR="00245050">
              <w:rPr>
                <w:rFonts w:ascii="Arial" w:hAnsi="Arial" w:cs="Arial"/>
                <w:bCs/>
                <w:color w:val="000000"/>
                <w:sz w:val="22"/>
                <w:szCs w:val="22"/>
              </w:rPr>
              <w:t>in a position</w:t>
            </w:r>
            <w:proofErr w:type="gramEnd"/>
            <w:r w:rsidR="00245050">
              <w:rPr>
                <w:rFonts w:ascii="Arial" w:hAnsi="Arial" w:cs="Arial"/>
                <w:bCs/>
                <w:color w:val="000000"/>
                <w:sz w:val="22"/>
                <w:szCs w:val="22"/>
              </w:rPr>
              <w:t xml:space="preserve"> to give a positive response to the 2025/26 AGAR in respect of Assertion 10.</w:t>
            </w:r>
          </w:p>
        </w:tc>
      </w:tr>
      <w:tr w:rsidR="007D1459" w:rsidRPr="00812FFC" w14:paraId="195FB4D9" w14:textId="77777777" w:rsidTr="0048298C">
        <w:tc>
          <w:tcPr>
            <w:tcW w:w="1476" w:type="dxa"/>
          </w:tcPr>
          <w:p w14:paraId="7D4EB9A5" w14:textId="3199BBC7" w:rsidR="007D1459" w:rsidRPr="00F066C1" w:rsidRDefault="00F066C1" w:rsidP="007D1459">
            <w:pPr>
              <w:rPr>
                <w:rFonts w:ascii="Arial" w:hAnsi="Arial" w:cs="Arial"/>
                <w:sz w:val="22"/>
                <w:szCs w:val="22"/>
              </w:rPr>
            </w:pPr>
            <w:r w:rsidRPr="00F066C1">
              <w:rPr>
                <w:rFonts w:ascii="Arial" w:hAnsi="Arial" w:cs="Arial"/>
                <w:sz w:val="22"/>
                <w:szCs w:val="22"/>
              </w:rPr>
              <w:t>C/25/056.3</w:t>
            </w:r>
          </w:p>
        </w:tc>
        <w:tc>
          <w:tcPr>
            <w:tcW w:w="7540" w:type="dxa"/>
          </w:tcPr>
          <w:p w14:paraId="5034EC72" w14:textId="622B2499" w:rsidR="007D1459" w:rsidRPr="006B353B" w:rsidRDefault="006B353B" w:rsidP="007D1459">
            <w:pPr>
              <w:widowControl w:val="0"/>
              <w:overflowPunct w:val="0"/>
              <w:autoSpaceDE w:val="0"/>
              <w:autoSpaceDN w:val="0"/>
              <w:adjustRightInd w:val="0"/>
              <w:spacing w:line="287" w:lineRule="atLeast"/>
              <w:rPr>
                <w:rFonts w:ascii="Arial" w:hAnsi="Arial" w:cs="Arial"/>
                <w:bCs/>
                <w:color w:val="000000"/>
                <w:sz w:val="22"/>
                <w:szCs w:val="22"/>
              </w:rPr>
            </w:pPr>
            <w:r w:rsidRPr="006B353B">
              <w:rPr>
                <w:rFonts w:ascii="Arial" w:hAnsi="Arial" w:cs="Arial"/>
                <w:bCs/>
                <w:color w:val="000000"/>
                <w:sz w:val="22"/>
                <w:szCs w:val="22"/>
              </w:rPr>
              <w:t xml:space="preserve">Revisions to the Council’s Benches Policy </w:t>
            </w:r>
            <w:r w:rsidR="00E63FFF">
              <w:rPr>
                <w:rFonts w:ascii="Arial" w:hAnsi="Arial" w:cs="Arial"/>
                <w:bCs/>
                <w:color w:val="000000"/>
                <w:sz w:val="22"/>
                <w:szCs w:val="22"/>
              </w:rPr>
              <w:t>–</w:t>
            </w:r>
            <w:r w:rsidRPr="006B353B">
              <w:rPr>
                <w:rFonts w:ascii="Arial" w:hAnsi="Arial" w:cs="Arial"/>
                <w:bCs/>
                <w:color w:val="000000"/>
                <w:sz w:val="22"/>
                <w:szCs w:val="22"/>
              </w:rPr>
              <w:t xml:space="preserve"> </w:t>
            </w:r>
            <w:r w:rsidR="00E63FFF">
              <w:rPr>
                <w:rFonts w:ascii="Arial" w:hAnsi="Arial" w:cs="Arial"/>
                <w:bCs/>
                <w:color w:val="000000"/>
                <w:sz w:val="22"/>
                <w:szCs w:val="22"/>
              </w:rPr>
              <w:t>A report had been circulated regarding revisions to the Council’s Benches Policy.  It was RESOLVED to adopt the revised policy as presented.</w:t>
            </w:r>
          </w:p>
        </w:tc>
      </w:tr>
      <w:tr w:rsidR="007D1459" w:rsidRPr="00812FFC" w14:paraId="6D46567B" w14:textId="77777777" w:rsidTr="0048298C">
        <w:tc>
          <w:tcPr>
            <w:tcW w:w="1476" w:type="dxa"/>
          </w:tcPr>
          <w:p w14:paraId="6D996C77" w14:textId="5BD62BC0" w:rsidR="007D1459" w:rsidRDefault="007D1459" w:rsidP="007D1459">
            <w:pPr>
              <w:rPr>
                <w:rFonts w:ascii="Arial" w:hAnsi="Arial" w:cs="Arial"/>
                <w:b/>
                <w:bCs/>
                <w:sz w:val="22"/>
                <w:szCs w:val="22"/>
              </w:rPr>
            </w:pPr>
          </w:p>
        </w:tc>
        <w:tc>
          <w:tcPr>
            <w:tcW w:w="7540" w:type="dxa"/>
          </w:tcPr>
          <w:p w14:paraId="31E30512" w14:textId="08AFD049" w:rsidR="007D1459" w:rsidRPr="00F530FB" w:rsidRDefault="007D1459" w:rsidP="007D1459">
            <w:pPr>
              <w:widowControl w:val="0"/>
              <w:overflowPunct w:val="0"/>
              <w:autoSpaceDE w:val="0"/>
              <w:autoSpaceDN w:val="0"/>
              <w:adjustRightInd w:val="0"/>
              <w:spacing w:line="287" w:lineRule="atLeast"/>
              <w:rPr>
                <w:rFonts w:ascii="Arial" w:hAnsi="Arial" w:cs="Arial"/>
                <w:b/>
                <w:bCs/>
                <w:sz w:val="22"/>
                <w:szCs w:val="22"/>
              </w:rPr>
            </w:pPr>
          </w:p>
        </w:tc>
      </w:tr>
      <w:tr w:rsidR="007D1459" w:rsidRPr="00812FFC" w14:paraId="65A4ADE7" w14:textId="77777777" w:rsidTr="0048298C">
        <w:tc>
          <w:tcPr>
            <w:tcW w:w="1476" w:type="dxa"/>
          </w:tcPr>
          <w:p w14:paraId="1C94529A" w14:textId="4EB89D43" w:rsidR="007D1459" w:rsidRPr="00C73946" w:rsidRDefault="007D1459" w:rsidP="007D1459">
            <w:pPr>
              <w:rPr>
                <w:rFonts w:ascii="Arial" w:hAnsi="Arial" w:cs="Arial"/>
                <w:sz w:val="22"/>
                <w:szCs w:val="22"/>
              </w:rPr>
            </w:pPr>
          </w:p>
        </w:tc>
        <w:tc>
          <w:tcPr>
            <w:tcW w:w="7540" w:type="dxa"/>
          </w:tcPr>
          <w:p w14:paraId="0131916D" w14:textId="554A232F" w:rsidR="007D1459" w:rsidRPr="006B0508" w:rsidRDefault="007D1459" w:rsidP="007D1459">
            <w:pPr>
              <w:widowControl w:val="0"/>
              <w:overflowPunct w:val="0"/>
              <w:autoSpaceDE w:val="0"/>
              <w:autoSpaceDN w:val="0"/>
              <w:adjustRightInd w:val="0"/>
              <w:spacing w:line="287" w:lineRule="atLeast"/>
              <w:rPr>
                <w:rFonts w:ascii="Arial" w:hAnsi="Arial" w:cs="Arial"/>
                <w:sz w:val="22"/>
                <w:szCs w:val="22"/>
              </w:rPr>
            </w:pPr>
            <w:r w:rsidRPr="00F530FB">
              <w:rPr>
                <w:rFonts w:ascii="Arial" w:hAnsi="Arial" w:cs="Arial"/>
                <w:b/>
                <w:bCs/>
                <w:sz w:val="22"/>
                <w:szCs w:val="22"/>
              </w:rPr>
              <w:t>Date of Next Meeting</w:t>
            </w:r>
          </w:p>
        </w:tc>
      </w:tr>
      <w:tr w:rsidR="007D1459" w:rsidRPr="00812FFC" w14:paraId="25CF4B88" w14:textId="77777777" w:rsidTr="0048298C">
        <w:tc>
          <w:tcPr>
            <w:tcW w:w="1476" w:type="dxa"/>
          </w:tcPr>
          <w:p w14:paraId="45D6F690" w14:textId="1B75E431" w:rsidR="007D1459" w:rsidRPr="00812FFC" w:rsidRDefault="007D1459" w:rsidP="007D1459">
            <w:pPr>
              <w:rPr>
                <w:rFonts w:ascii="Arial" w:hAnsi="Arial" w:cs="Arial"/>
                <w:b/>
                <w:bCs/>
                <w:sz w:val="22"/>
                <w:szCs w:val="22"/>
              </w:rPr>
            </w:pPr>
          </w:p>
        </w:tc>
        <w:tc>
          <w:tcPr>
            <w:tcW w:w="7540" w:type="dxa"/>
          </w:tcPr>
          <w:p w14:paraId="62BDC8DA" w14:textId="2A589A76" w:rsidR="007D1459" w:rsidRPr="00812FFC" w:rsidRDefault="00E604A5" w:rsidP="007D1459">
            <w:pPr>
              <w:rPr>
                <w:rFonts w:ascii="Arial" w:hAnsi="Arial" w:cs="Arial"/>
                <w:b/>
                <w:bCs/>
                <w:sz w:val="22"/>
                <w:szCs w:val="22"/>
              </w:rPr>
            </w:pPr>
            <w:r>
              <w:rPr>
                <w:rFonts w:ascii="Arial" w:hAnsi="Arial" w:cs="Arial"/>
                <w:sz w:val="22"/>
                <w:szCs w:val="22"/>
              </w:rPr>
              <w:t>25</w:t>
            </w:r>
            <w:r w:rsidRPr="00E604A5">
              <w:rPr>
                <w:rFonts w:ascii="Arial" w:hAnsi="Arial" w:cs="Arial"/>
                <w:sz w:val="22"/>
                <w:szCs w:val="22"/>
                <w:vertAlign w:val="superscript"/>
              </w:rPr>
              <w:t>th</w:t>
            </w:r>
            <w:r>
              <w:rPr>
                <w:rFonts w:ascii="Arial" w:hAnsi="Arial" w:cs="Arial"/>
                <w:sz w:val="22"/>
                <w:szCs w:val="22"/>
              </w:rPr>
              <w:t xml:space="preserve"> November</w:t>
            </w:r>
            <w:r w:rsidR="007D1459">
              <w:rPr>
                <w:rFonts w:ascii="Arial" w:hAnsi="Arial" w:cs="Arial"/>
                <w:sz w:val="22"/>
                <w:szCs w:val="22"/>
              </w:rPr>
              <w:t xml:space="preserve"> 2025</w:t>
            </w:r>
          </w:p>
        </w:tc>
      </w:tr>
      <w:tr w:rsidR="007D1459" w:rsidRPr="00812FFC" w14:paraId="35E70AA2" w14:textId="77777777" w:rsidTr="0048298C">
        <w:tc>
          <w:tcPr>
            <w:tcW w:w="1476" w:type="dxa"/>
          </w:tcPr>
          <w:p w14:paraId="4618E27F" w14:textId="1999CDC5" w:rsidR="007D1459" w:rsidRPr="00812FFC" w:rsidRDefault="007D1459" w:rsidP="007D1459">
            <w:pPr>
              <w:rPr>
                <w:rFonts w:ascii="Arial" w:hAnsi="Arial" w:cs="Arial"/>
                <w:sz w:val="22"/>
                <w:szCs w:val="22"/>
              </w:rPr>
            </w:pPr>
          </w:p>
        </w:tc>
        <w:tc>
          <w:tcPr>
            <w:tcW w:w="7540" w:type="dxa"/>
          </w:tcPr>
          <w:p w14:paraId="43B5F0E3" w14:textId="335E1B08" w:rsidR="007D1459" w:rsidRPr="00812FFC" w:rsidRDefault="007D1459" w:rsidP="007D1459">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9.00</w:t>
            </w:r>
            <w:r w:rsidRPr="00812FFC">
              <w:rPr>
                <w:rFonts w:ascii="Arial" w:hAnsi="Arial" w:cs="Arial"/>
                <w:sz w:val="22"/>
                <w:szCs w:val="22"/>
              </w:rPr>
              <w:t>pm</w:t>
            </w:r>
          </w:p>
        </w:tc>
      </w:tr>
      <w:tr w:rsidR="007D1459" w:rsidRPr="00812FFC" w14:paraId="51CC2F7A" w14:textId="77777777" w:rsidTr="0048298C">
        <w:tc>
          <w:tcPr>
            <w:tcW w:w="1476" w:type="dxa"/>
          </w:tcPr>
          <w:p w14:paraId="2DEB2390" w14:textId="77777777" w:rsidR="007D1459" w:rsidRPr="00812FFC" w:rsidRDefault="007D1459" w:rsidP="007D1459">
            <w:pPr>
              <w:rPr>
                <w:rFonts w:ascii="Arial" w:hAnsi="Arial" w:cs="Arial"/>
                <w:sz w:val="22"/>
                <w:szCs w:val="22"/>
              </w:rPr>
            </w:pPr>
          </w:p>
        </w:tc>
        <w:tc>
          <w:tcPr>
            <w:tcW w:w="7540" w:type="dxa"/>
          </w:tcPr>
          <w:p w14:paraId="30C006A8" w14:textId="77777777" w:rsidR="007D1459" w:rsidRPr="00812FFC" w:rsidRDefault="007D1459" w:rsidP="007D1459">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60BC" w14:textId="77777777" w:rsidR="00FC0B48" w:rsidRDefault="00FC0B48" w:rsidP="009D3411">
      <w:r>
        <w:separator/>
      </w:r>
    </w:p>
  </w:endnote>
  <w:endnote w:type="continuationSeparator" w:id="0">
    <w:p w14:paraId="700B6FD4" w14:textId="77777777" w:rsidR="00FC0B48" w:rsidRDefault="00FC0B48"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9137" w14:textId="77777777" w:rsidR="00FC0B48" w:rsidRDefault="00FC0B48" w:rsidP="009D3411">
      <w:r>
        <w:separator/>
      </w:r>
    </w:p>
  </w:footnote>
  <w:footnote w:type="continuationSeparator" w:id="0">
    <w:p w14:paraId="6B641883" w14:textId="77777777" w:rsidR="00FC0B48" w:rsidRDefault="00FC0B48"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4131C"/>
    <w:rsid w:val="00044DC2"/>
    <w:rsid w:val="000507C8"/>
    <w:rsid w:val="0005383B"/>
    <w:rsid w:val="0006513A"/>
    <w:rsid w:val="00065958"/>
    <w:rsid w:val="00096F54"/>
    <w:rsid w:val="000B30E7"/>
    <w:rsid w:val="000B687D"/>
    <w:rsid w:val="000C027A"/>
    <w:rsid w:val="000C439D"/>
    <w:rsid w:val="000D6758"/>
    <w:rsid w:val="000E0529"/>
    <w:rsid w:val="000E30BD"/>
    <w:rsid w:val="000E5169"/>
    <w:rsid w:val="000F3C1B"/>
    <w:rsid w:val="00104CAC"/>
    <w:rsid w:val="00114E8B"/>
    <w:rsid w:val="00115F52"/>
    <w:rsid w:val="001218B9"/>
    <w:rsid w:val="00122DAE"/>
    <w:rsid w:val="00122FBC"/>
    <w:rsid w:val="0012705B"/>
    <w:rsid w:val="001315F8"/>
    <w:rsid w:val="0013279D"/>
    <w:rsid w:val="00136DDC"/>
    <w:rsid w:val="00140C1B"/>
    <w:rsid w:val="001440D0"/>
    <w:rsid w:val="00150FBF"/>
    <w:rsid w:val="00151EBD"/>
    <w:rsid w:val="00152773"/>
    <w:rsid w:val="0015794A"/>
    <w:rsid w:val="0017177A"/>
    <w:rsid w:val="001736BA"/>
    <w:rsid w:val="00173DAD"/>
    <w:rsid w:val="00175A29"/>
    <w:rsid w:val="00197ECD"/>
    <w:rsid w:val="001A079F"/>
    <w:rsid w:val="001A5532"/>
    <w:rsid w:val="001B511E"/>
    <w:rsid w:val="001B5F42"/>
    <w:rsid w:val="001B6E84"/>
    <w:rsid w:val="001D49E2"/>
    <w:rsid w:val="001E5B43"/>
    <w:rsid w:val="001E6161"/>
    <w:rsid w:val="001E7076"/>
    <w:rsid w:val="001F2D05"/>
    <w:rsid w:val="001F369E"/>
    <w:rsid w:val="001F4682"/>
    <w:rsid w:val="0020159A"/>
    <w:rsid w:val="00203BBB"/>
    <w:rsid w:val="00205AB9"/>
    <w:rsid w:val="0020706E"/>
    <w:rsid w:val="00213D5C"/>
    <w:rsid w:val="00226A2D"/>
    <w:rsid w:val="002276BF"/>
    <w:rsid w:val="00244510"/>
    <w:rsid w:val="00245050"/>
    <w:rsid w:val="002452D7"/>
    <w:rsid w:val="00247280"/>
    <w:rsid w:val="00251151"/>
    <w:rsid w:val="00253D18"/>
    <w:rsid w:val="00255459"/>
    <w:rsid w:val="002606FB"/>
    <w:rsid w:val="002627D0"/>
    <w:rsid w:val="002668E3"/>
    <w:rsid w:val="0027682B"/>
    <w:rsid w:val="00277B84"/>
    <w:rsid w:val="00282A6E"/>
    <w:rsid w:val="00283426"/>
    <w:rsid w:val="00283F87"/>
    <w:rsid w:val="00287755"/>
    <w:rsid w:val="002B53E6"/>
    <w:rsid w:val="002C18ED"/>
    <w:rsid w:val="002D17BE"/>
    <w:rsid w:val="002D3892"/>
    <w:rsid w:val="002E399F"/>
    <w:rsid w:val="002E57F1"/>
    <w:rsid w:val="002E6C5A"/>
    <w:rsid w:val="002F2930"/>
    <w:rsid w:val="00301CEE"/>
    <w:rsid w:val="003047AC"/>
    <w:rsid w:val="00305441"/>
    <w:rsid w:val="0030645C"/>
    <w:rsid w:val="003120FA"/>
    <w:rsid w:val="00313EA2"/>
    <w:rsid w:val="00313F06"/>
    <w:rsid w:val="00317839"/>
    <w:rsid w:val="00320B9D"/>
    <w:rsid w:val="003302B9"/>
    <w:rsid w:val="0033583E"/>
    <w:rsid w:val="0034624E"/>
    <w:rsid w:val="00350F7B"/>
    <w:rsid w:val="00351A55"/>
    <w:rsid w:val="0035436E"/>
    <w:rsid w:val="003764A4"/>
    <w:rsid w:val="003820A4"/>
    <w:rsid w:val="00382994"/>
    <w:rsid w:val="00382A92"/>
    <w:rsid w:val="0038362D"/>
    <w:rsid w:val="00395FAD"/>
    <w:rsid w:val="003A03AE"/>
    <w:rsid w:val="003A2038"/>
    <w:rsid w:val="003A4FE2"/>
    <w:rsid w:val="003A67AA"/>
    <w:rsid w:val="003B5E59"/>
    <w:rsid w:val="003C1927"/>
    <w:rsid w:val="003C32EE"/>
    <w:rsid w:val="003E4902"/>
    <w:rsid w:val="00421FDA"/>
    <w:rsid w:val="00432C4E"/>
    <w:rsid w:val="004333A0"/>
    <w:rsid w:val="004425DB"/>
    <w:rsid w:val="004450FB"/>
    <w:rsid w:val="00450E33"/>
    <w:rsid w:val="0045139F"/>
    <w:rsid w:val="00467252"/>
    <w:rsid w:val="00474D88"/>
    <w:rsid w:val="004813CA"/>
    <w:rsid w:val="0048298C"/>
    <w:rsid w:val="00484874"/>
    <w:rsid w:val="00487803"/>
    <w:rsid w:val="004926EB"/>
    <w:rsid w:val="004A200A"/>
    <w:rsid w:val="004B3330"/>
    <w:rsid w:val="004B7BE6"/>
    <w:rsid w:val="004C158C"/>
    <w:rsid w:val="004C1C42"/>
    <w:rsid w:val="004D051F"/>
    <w:rsid w:val="004E2A52"/>
    <w:rsid w:val="004F67D2"/>
    <w:rsid w:val="004F707B"/>
    <w:rsid w:val="005051C3"/>
    <w:rsid w:val="00536838"/>
    <w:rsid w:val="005368F9"/>
    <w:rsid w:val="00536C84"/>
    <w:rsid w:val="00543C94"/>
    <w:rsid w:val="005476DC"/>
    <w:rsid w:val="00551C2E"/>
    <w:rsid w:val="00563D5B"/>
    <w:rsid w:val="00567B36"/>
    <w:rsid w:val="00583954"/>
    <w:rsid w:val="00596C7A"/>
    <w:rsid w:val="005A286F"/>
    <w:rsid w:val="005A3CD1"/>
    <w:rsid w:val="005A7FAB"/>
    <w:rsid w:val="005B1101"/>
    <w:rsid w:val="005C4794"/>
    <w:rsid w:val="005C4DE4"/>
    <w:rsid w:val="005D4C43"/>
    <w:rsid w:val="005D6DCD"/>
    <w:rsid w:val="005D70A5"/>
    <w:rsid w:val="005E1F50"/>
    <w:rsid w:val="005E45F4"/>
    <w:rsid w:val="005E66A8"/>
    <w:rsid w:val="00612685"/>
    <w:rsid w:val="00615EC9"/>
    <w:rsid w:val="00616E7F"/>
    <w:rsid w:val="006259F2"/>
    <w:rsid w:val="006333CC"/>
    <w:rsid w:val="006346D4"/>
    <w:rsid w:val="00657227"/>
    <w:rsid w:val="006622EA"/>
    <w:rsid w:val="0066449A"/>
    <w:rsid w:val="00670F5C"/>
    <w:rsid w:val="00672DEB"/>
    <w:rsid w:val="00673F9A"/>
    <w:rsid w:val="0067609D"/>
    <w:rsid w:val="00680CC6"/>
    <w:rsid w:val="00683EC2"/>
    <w:rsid w:val="00695993"/>
    <w:rsid w:val="006B0508"/>
    <w:rsid w:val="006B14CC"/>
    <w:rsid w:val="006B1B1F"/>
    <w:rsid w:val="006B353B"/>
    <w:rsid w:val="006C5A1C"/>
    <w:rsid w:val="006C6338"/>
    <w:rsid w:val="006D0FE2"/>
    <w:rsid w:val="006E4175"/>
    <w:rsid w:val="006E63D2"/>
    <w:rsid w:val="006F0F2D"/>
    <w:rsid w:val="00701864"/>
    <w:rsid w:val="00704972"/>
    <w:rsid w:val="00710E17"/>
    <w:rsid w:val="0071118B"/>
    <w:rsid w:val="00716B43"/>
    <w:rsid w:val="00743F8C"/>
    <w:rsid w:val="00752949"/>
    <w:rsid w:val="00755FCF"/>
    <w:rsid w:val="00762638"/>
    <w:rsid w:val="00764290"/>
    <w:rsid w:val="007665D7"/>
    <w:rsid w:val="00770548"/>
    <w:rsid w:val="00772B9D"/>
    <w:rsid w:val="00783A3F"/>
    <w:rsid w:val="007937DE"/>
    <w:rsid w:val="00794AEE"/>
    <w:rsid w:val="007A5F6B"/>
    <w:rsid w:val="007B5975"/>
    <w:rsid w:val="007C4BA7"/>
    <w:rsid w:val="007C505D"/>
    <w:rsid w:val="007C5180"/>
    <w:rsid w:val="007C69A7"/>
    <w:rsid w:val="007C7C0D"/>
    <w:rsid w:val="007D00A3"/>
    <w:rsid w:val="007D1459"/>
    <w:rsid w:val="007D1655"/>
    <w:rsid w:val="007D703E"/>
    <w:rsid w:val="007E05A7"/>
    <w:rsid w:val="008013D8"/>
    <w:rsid w:val="00803133"/>
    <w:rsid w:val="00811D93"/>
    <w:rsid w:val="00812FFC"/>
    <w:rsid w:val="00814E93"/>
    <w:rsid w:val="00815866"/>
    <w:rsid w:val="00817395"/>
    <w:rsid w:val="00817D07"/>
    <w:rsid w:val="00821CF5"/>
    <w:rsid w:val="00822F6A"/>
    <w:rsid w:val="008237FB"/>
    <w:rsid w:val="00824051"/>
    <w:rsid w:val="00824B46"/>
    <w:rsid w:val="00826EBE"/>
    <w:rsid w:val="00833EED"/>
    <w:rsid w:val="008348E3"/>
    <w:rsid w:val="008442A5"/>
    <w:rsid w:val="008466D9"/>
    <w:rsid w:val="008477BB"/>
    <w:rsid w:val="0086331C"/>
    <w:rsid w:val="00882DB6"/>
    <w:rsid w:val="00890F08"/>
    <w:rsid w:val="008A3B06"/>
    <w:rsid w:val="008A7057"/>
    <w:rsid w:val="008A76C0"/>
    <w:rsid w:val="008E3585"/>
    <w:rsid w:val="008E63A8"/>
    <w:rsid w:val="008E6D25"/>
    <w:rsid w:val="008F20F5"/>
    <w:rsid w:val="00900F14"/>
    <w:rsid w:val="0090335E"/>
    <w:rsid w:val="009106B1"/>
    <w:rsid w:val="00913229"/>
    <w:rsid w:val="009133DB"/>
    <w:rsid w:val="009205ED"/>
    <w:rsid w:val="00936202"/>
    <w:rsid w:val="00942F39"/>
    <w:rsid w:val="009546C6"/>
    <w:rsid w:val="00966F3C"/>
    <w:rsid w:val="00970B3F"/>
    <w:rsid w:val="009722DA"/>
    <w:rsid w:val="009724DE"/>
    <w:rsid w:val="00972583"/>
    <w:rsid w:val="009828C9"/>
    <w:rsid w:val="00983766"/>
    <w:rsid w:val="0098537D"/>
    <w:rsid w:val="009874AC"/>
    <w:rsid w:val="00993FAD"/>
    <w:rsid w:val="00995FF2"/>
    <w:rsid w:val="00997E48"/>
    <w:rsid w:val="009A4C87"/>
    <w:rsid w:val="009B7156"/>
    <w:rsid w:val="009C2E46"/>
    <w:rsid w:val="009C4690"/>
    <w:rsid w:val="009C481A"/>
    <w:rsid w:val="009D3411"/>
    <w:rsid w:val="009D4057"/>
    <w:rsid w:val="009E4022"/>
    <w:rsid w:val="009E404F"/>
    <w:rsid w:val="009F07B6"/>
    <w:rsid w:val="009F18D4"/>
    <w:rsid w:val="009F34B7"/>
    <w:rsid w:val="00A12F43"/>
    <w:rsid w:val="00A155B4"/>
    <w:rsid w:val="00A31D21"/>
    <w:rsid w:val="00A47AEA"/>
    <w:rsid w:val="00A55F66"/>
    <w:rsid w:val="00A6518C"/>
    <w:rsid w:val="00A72745"/>
    <w:rsid w:val="00A77F29"/>
    <w:rsid w:val="00A8002D"/>
    <w:rsid w:val="00A90A32"/>
    <w:rsid w:val="00A93D1C"/>
    <w:rsid w:val="00AA597E"/>
    <w:rsid w:val="00AC0409"/>
    <w:rsid w:val="00AC4477"/>
    <w:rsid w:val="00AC4938"/>
    <w:rsid w:val="00AC582D"/>
    <w:rsid w:val="00AD3AB5"/>
    <w:rsid w:val="00AE1373"/>
    <w:rsid w:val="00AE3CBA"/>
    <w:rsid w:val="00AF3740"/>
    <w:rsid w:val="00AF5031"/>
    <w:rsid w:val="00B0357C"/>
    <w:rsid w:val="00B04FDE"/>
    <w:rsid w:val="00B0638C"/>
    <w:rsid w:val="00B07F34"/>
    <w:rsid w:val="00B16EB6"/>
    <w:rsid w:val="00B225AE"/>
    <w:rsid w:val="00B263E4"/>
    <w:rsid w:val="00B27E22"/>
    <w:rsid w:val="00B33BFC"/>
    <w:rsid w:val="00B4589C"/>
    <w:rsid w:val="00B55845"/>
    <w:rsid w:val="00B66185"/>
    <w:rsid w:val="00B86C67"/>
    <w:rsid w:val="00B92554"/>
    <w:rsid w:val="00BA25DD"/>
    <w:rsid w:val="00BB5F38"/>
    <w:rsid w:val="00BB6A0E"/>
    <w:rsid w:val="00BC0823"/>
    <w:rsid w:val="00BD28ED"/>
    <w:rsid w:val="00BD71F7"/>
    <w:rsid w:val="00BE332D"/>
    <w:rsid w:val="00BF0CA5"/>
    <w:rsid w:val="00C00420"/>
    <w:rsid w:val="00C00C51"/>
    <w:rsid w:val="00C059DC"/>
    <w:rsid w:val="00C06021"/>
    <w:rsid w:val="00C22702"/>
    <w:rsid w:val="00C3448A"/>
    <w:rsid w:val="00C36D63"/>
    <w:rsid w:val="00C47A98"/>
    <w:rsid w:val="00C73946"/>
    <w:rsid w:val="00C74206"/>
    <w:rsid w:val="00C74309"/>
    <w:rsid w:val="00C7751E"/>
    <w:rsid w:val="00C87782"/>
    <w:rsid w:val="00C905B3"/>
    <w:rsid w:val="00C905B4"/>
    <w:rsid w:val="00C93D88"/>
    <w:rsid w:val="00C95D31"/>
    <w:rsid w:val="00C97CF8"/>
    <w:rsid w:val="00CA3B86"/>
    <w:rsid w:val="00CA5D56"/>
    <w:rsid w:val="00CA67C2"/>
    <w:rsid w:val="00CA6E12"/>
    <w:rsid w:val="00CB1EF6"/>
    <w:rsid w:val="00CB65C1"/>
    <w:rsid w:val="00CD3404"/>
    <w:rsid w:val="00D0730C"/>
    <w:rsid w:val="00D26090"/>
    <w:rsid w:val="00D26CD2"/>
    <w:rsid w:val="00D3391D"/>
    <w:rsid w:val="00D5524C"/>
    <w:rsid w:val="00D65719"/>
    <w:rsid w:val="00D741F5"/>
    <w:rsid w:val="00D76580"/>
    <w:rsid w:val="00D812EC"/>
    <w:rsid w:val="00D837FA"/>
    <w:rsid w:val="00D8555F"/>
    <w:rsid w:val="00D940D2"/>
    <w:rsid w:val="00D948F3"/>
    <w:rsid w:val="00D95ED4"/>
    <w:rsid w:val="00DA3229"/>
    <w:rsid w:val="00DB1C76"/>
    <w:rsid w:val="00DB66CA"/>
    <w:rsid w:val="00DC2C44"/>
    <w:rsid w:val="00DC2F39"/>
    <w:rsid w:val="00DE116D"/>
    <w:rsid w:val="00DE3DA1"/>
    <w:rsid w:val="00DE4F42"/>
    <w:rsid w:val="00E012C6"/>
    <w:rsid w:val="00E03839"/>
    <w:rsid w:val="00E066B5"/>
    <w:rsid w:val="00E0707C"/>
    <w:rsid w:val="00E12DB2"/>
    <w:rsid w:val="00E1430C"/>
    <w:rsid w:val="00E23533"/>
    <w:rsid w:val="00E23C4F"/>
    <w:rsid w:val="00E25DAB"/>
    <w:rsid w:val="00E270FA"/>
    <w:rsid w:val="00E31250"/>
    <w:rsid w:val="00E3218B"/>
    <w:rsid w:val="00E40D99"/>
    <w:rsid w:val="00E604A5"/>
    <w:rsid w:val="00E63FFF"/>
    <w:rsid w:val="00EA3415"/>
    <w:rsid w:val="00EA620B"/>
    <w:rsid w:val="00EB2251"/>
    <w:rsid w:val="00EB493A"/>
    <w:rsid w:val="00EB5819"/>
    <w:rsid w:val="00EC1CE0"/>
    <w:rsid w:val="00EC4A8E"/>
    <w:rsid w:val="00ED0517"/>
    <w:rsid w:val="00EE15C3"/>
    <w:rsid w:val="00EF2164"/>
    <w:rsid w:val="00F021B4"/>
    <w:rsid w:val="00F0338A"/>
    <w:rsid w:val="00F0658F"/>
    <w:rsid w:val="00F066C1"/>
    <w:rsid w:val="00F1388D"/>
    <w:rsid w:val="00F13B6B"/>
    <w:rsid w:val="00F22CFF"/>
    <w:rsid w:val="00F35E69"/>
    <w:rsid w:val="00F4101C"/>
    <w:rsid w:val="00F446E2"/>
    <w:rsid w:val="00F44D8B"/>
    <w:rsid w:val="00F530FB"/>
    <w:rsid w:val="00F5528E"/>
    <w:rsid w:val="00F606B4"/>
    <w:rsid w:val="00F62027"/>
    <w:rsid w:val="00F73C9B"/>
    <w:rsid w:val="00F73F62"/>
    <w:rsid w:val="00F75D28"/>
    <w:rsid w:val="00F82393"/>
    <w:rsid w:val="00F82B89"/>
    <w:rsid w:val="00FA4659"/>
    <w:rsid w:val="00FC0B48"/>
    <w:rsid w:val="00FC4C25"/>
    <w:rsid w:val="00FD4177"/>
    <w:rsid w:val="00FD4F95"/>
    <w:rsid w:val="00FD6030"/>
    <w:rsid w:val="00FF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86</cp:revision>
  <cp:lastPrinted>2025-07-23T09:58:00Z</cp:lastPrinted>
  <dcterms:created xsi:type="dcterms:W3CDTF">2025-09-23T08:21:00Z</dcterms:created>
  <dcterms:modified xsi:type="dcterms:W3CDTF">2025-09-24T11:08:00Z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