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sz w:val="24"/>
          <w:szCs w:val="24"/>
        </w:rPr>
      </w:pPr>
      <w:r>
        <w:rPr>
          <w:rFonts w:ascii="Arial" w:hAnsi="Arial" w:cs="Arial"/>
          <w:b/>
          <w:sz w:val="24"/>
          <w:szCs w:val="24"/>
          <w:u w:val="single"/>
        </w:rPr>
        <w:t>PAGHAM VILLAGE HALL - STANDARD CONDITIONS OF HIRE</w:t>
      </w:r>
    </w:p>
    <w:p>
      <w:pPr>
        <w:jc w:val="center"/>
        <w:rPr>
          <w:rFonts w:ascii="Arial" w:hAnsi="Arial" w:cs="Arial"/>
          <w:sz w:val="20"/>
        </w:rPr>
      </w:pPr>
    </w:p>
    <w:p>
      <w:pPr>
        <w:jc w:val="center"/>
        <w:rPr>
          <w:b/>
          <w:color w:val="FF0000"/>
        </w:rPr>
      </w:pPr>
      <w:r>
        <w:rPr>
          <w:b/>
          <w:color w:val="FF0000"/>
        </w:rPr>
        <w:t>(</w:t>
      </w:r>
      <w:r>
        <w:rPr>
          <w:b/>
          <w:color w:val="FF0000"/>
          <w:u w:val="single"/>
        </w:rPr>
        <w:t>PLEASE RETAIN for REFERENCE</w:t>
      </w:r>
      <w:r>
        <w:rPr>
          <w:b/>
          <w:color w:val="FF0000"/>
        </w:rPr>
        <w:t>)</w:t>
      </w:r>
    </w:p>
    <w:p>
      <w:pPr>
        <w:pStyle w:val="7"/>
        <w:ind w:left="0"/>
        <w:rPr>
          <w:rFonts w:ascii="Arial" w:hAnsi="Arial" w:cs="Arial"/>
          <w:b/>
          <w:sz w:val="20"/>
        </w:rPr>
      </w:pPr>
    </w:p>
    <w:p>
      <w:pPr>
        <w:pStyle w:val="7"/>
        <w:ind w:left="0"/>
        <w:jc w:val="center"/>
        <w:rPr>
          <w:rFonts w:ascii="Arial" w:hAnsi="Arial" w:cs="Arial"/>
          <w:b/>
          <w:sz w:val="24"/>
          <w:szCs w:val="24"/>
        </w:rPr>
      </w:pPr>
      <w:r>
        <w:rPr>
          <w:rFonts w:ascii="Arial" w:hAnsi="Arial" w:cs="Arial"/>
          <w:b/>
          <w:sz w:val="24"/>
          <w:szCs w:val="24"/>
        </w:rPr>
        <w:t>For the purposes of these conditions, the term HIRER means the signatory to this agreement or, where the hirer is an organisation, the authorised representative.</w:t>
      </w:r>
    </w:p>
    <w:p>
      <w:pPr>
        <w:jc w:val="both"/>
        <w:rPr>
          <w:rFonts w:ascii="Arial" w:hAnsi="Arial" w:cs="Arial"/>
          <w:sz w:val="20"/>
        </w:rPr>
      </w:pPr>
    </w:p>
    <w:p>
      <w:pPr>
        <w:tabs>
          <w:tab w:val="left" w:pos="567"/>
          <w:tab w:val="left" w:pos="2268"/>
        </w:tabs>
        <w:rPr>
          <w:rFonts w:ascii="Arial" w:hAnsi="Arial" w:cs="Arial"/>
          <w:b/>
          <w:sz w:val="24"/>
          <w:szCs w:val="24"/>
        </w:rPr>
      </w:pPr>
      <w:r>
        <w:rPr>
          <w:rFonts w:ascii="Arial" w:hAnsi="Arial" w:cs="Arial"/>
          <w:b/>
          <w:sz w:val="24"/>
          <w:szCs w:val="24"/>
        </w:rPr>
        <w:t>1.</w:t>
      </w:r>
      <w:r>
        <w:rPr>
          <w:rFonts w:ascii="Arial" w:hAnsi="Arial" w:cs="Arial"/>
          <w:b/>
          <w:sz w:val="24"/>
          <w:szCs w:val="24"/>
        </w:rPr>
        <w:tab/>
      </w:r>
      <w:r>
        <w:rPr>
          <w:rFonts w:ascii="Arial" w:hAnsi="Arial" w:cs="Arial"/>
          <w:b/>
          <w:sz w:val="24"/>
          <w:szCs w:val="24"/>
          <w:u w:val="single"/>
        </w:rPr>
        <w:t>Supervision.</w:t>
      </w:r>
      <w:r>
        <w:rPr>
          <w:rFonts w:ascii="Arial" w:hAnsi="Arial" w:cs="Arial"/>
          <w:b/>
          <w:sz w:val="24"/>
          <w:szCs w:val="24"/>
        </w:rPr>
        <w:tab/>
      </w:r>
      <w:r>
        <w:rPr>
          <w:rFonts w:ascii="Arial" w:hAnsi="Arial" w:cs="Arial"/>
          <w:sz w:val="22"/>
        </w:rPr>
        <w:t xml:space="preserve">The </w:t>
      </w:r>
      <w:r>
        <w:rPr>
          <w:rFonts w:ascii="Arial" w:hAnsi="Arial" w:cs="Arial"/>
          <w:b/>
          <w:sz w:val="22"/>
        </w:rPr>
        <w:t>HIRER</w:t>
      </w:r>
      <w:r>
        <w:rPr>
          <w:rFonts w:ascii="Arial" w:hAnsi="Arial" w:cs="Arial"/>
          <w:sz w:val="22"/>
        </w:rPr>
        <w:t xml:space="preserve"> shall during the period of the hiring, be responsible for the supervision </w:t>
      </w:r>
      <w:r>
        <w:rPr>
          <w:rFonts w:ascii="Arial" w:hAnsi="Arial" w:cs="Arial"/>
          <w:sz w:val="22"/>
        </w:rPr>
        <w:tab/>
      </w:r>
      <w:r>
        <w:rPr>
          <w:rFonts w:ascii="Arial" w:hAnsi="Arial" w:cs="Arial"/>
          <w:sz w:val="22"/>
        </w:rPr>
        <w:t xml:space="preserve">of the premises, the fabric and contents; their care, safety from damage however slight; or change of </w:t>
      </w:r>
      <w:r>
        <w:rPr>
          <w:rFonts w:ascii="Arial" w:hAnsi="Arial" w:cs="Arial"/>
          <w:sz w:val="22"/>
        </w:rPr>
        <w:tab/>
      </w:r>
      <w:r>
        <w:rPr>
          <w:rFonts w:ascii="Arial" w:hAnsi="Arial" w:cs="Arial"/>
          <w:sz w:val="22"/>
        </w:rPr>
        <w:t xml:space="preserve">any sort and the behaviour of all persons using the premises whatever their capacity. This </w:t>
      </w:r>
      <w:r>
        <w:rPr>
          <w:rFonts w:ascii="Arial" w:hAnsi="Arial" w:cs="Arial"/>
          <w:sz w:val="22"/>
        </w:rPr>
        <w:tab/>
      </w:r>
      <w:r>
        <w:rPr>
          <w:rFonts w:ascii="Arial" w:hAnsi="Arial" w:cs="Arial"/>
          <w:sz w:val="22"/>
        </w:rPr>
        <w:t xml:space="preserve">includes </w:t>
      </w:r>
      <w:r>
        <w:rPr>
          <w:rFonts w:ascii="Arial" w:hAnsi="Arial" w:cs="Arial"/>
          <w:sz w:val="22"/>
        </w:rPr>
        <w:tab/>
      </w:r>
      <w:r>
        <w:rPr>
          <w:rFonts w:ascii="Arial" w:hAnsi="Arial" w:cs="Arial"/>
          <w:sz w:val="22"/>
        </w:rPr>
        <w:t xml:space="preserve">the proper supervision of car parking arrangements and ensuring that any parking on the Pagham </w:t>
      </w:r>
      <w:r>
        <w:rPr>
          <w:rFonts w:ascii="Arial" w:hAnsi="Arial" w:cs="Arial"/>
          <w:sz w:val="22"/>
        </w:rPr>
        <w:tab/>
      </w:r>
      <w:r>
        <w:rPr>
          <w:rFonts w:ascii="Arial" w:hAnsi="Arial" w:cs="Arial"/>
          <w:sz w:val="22"/>
        </w:rPr>
        <w:t xml:space="preserve">Road by persons using the Hall does not obstruct the free flow of normal traffic or access to any </w:t>
      </w:r>
      <w:r>
        <w:rPr>
          <w:rFonts w:ascii="Arial" w:hAnsi="Arial" w:cs="Arial"/>
          <w:sz w:val="22"/>
        </w:rPr>
        <w:tab/>
      </w:r>
      <w:r>
        <w:rPr>
          <w:rFonts w:ascii="Arial" w:hAnsi="Arial" w:cs="Arial"/>
          <w:sz w:val="22"/>
        </w:rPr>
        <w:t>premises.</w:t>
      </w:r>
    </w:p>
    <w:p>
      <w:pPr>
        <w:tabs>
          <w:tab w:val="left" w:pos="567"/>
        </w:tabs>
        <w:rPr>
          <w:rFonts w:ascii="Arial" w:hAnsi="Arial" w:cs="Arial"/>
          <w:sz w:val="22"/>
        </w:rPr>
      </w:pPr>
      <w:r>
        <w:rPr>
          <w:rFonts w:ascii="Arial" w:hAnsi="Arial" w:cs="Arial"/>
          <w:sz w:val="22"/>
        </w:rPr>
        <w:tab/>
      </w:r>
      <w:r>
        <w:rPr>
          <w:rFonts w:ascii="Arial" w:hAnsi="Arial" w:cs="Arial"/>
          <w:sz w:val="22"/>
        </w:rPr>
        <w:t xml:space="preserve">The </w:t>
      </w:r>
      <w:r>
        <w:rPr>
          <w:rFonts w:ascii="Arial" w:hAnsi="Arial" w:cs="Arial"/>
          <w:b/>
          <w:sz w:val="22"/>
        </w:rPr>
        <w:t>HIRER</w:t>
      </w:r>
      <w:r>
        <w:rPr>
          <w:rFonts w:ascii="Arial" w:hAnsi="Arial" w:cs="Arial"/>
          <w:sz w:val="22"/>
        </w:rPr>
        <w:t xml:space="preserve"> shall ensure that his or her activities do not cause unreasonable nuisance annoyance </w:t>
      </w:r>
      <w:r>
        <w:rPr>
          <w:rFonts w:ascii="Arial" w:hAnsi="Arial" w:cs="Arial"/>
          <w:sz w:val="22"/>
        </w:rPr>
        <w:tab/>
      </w:r>
      <w:r>
        <w:rPr>
          <w:rFonts w:ascii="Arial" w:hAnsi="Arial" w:cs="Arial"/>
          <w:sz w:val="22"/>
        </w:rPr>
        <w:t xml:space="preserve">to others in the vicinity and that persons leaving the Hall after 10.00 p.m. do so with minimum </w:t>
      </w:r>
      <w:r>
        <w:rPr>
          <w:rFonts w:ascii="Arial" w:hAnsi="Arial" w:cs="Arial"/>
          <w:sz w:val="22"/>
        </w:rPr>
        <w:tab/>
      </w:r>
      <w:r>
        <w:rPr>
          <w:rFonts w:ascii="Arial" w:hAnsi="Arial" w:cs="Arial"/>
          <w:sz w:val="22"/>
        </w:rPr>
        <w:t xml:space="preserve">noise to avoid disturbance to the Hall’s neighbours, and will indemnify the Trustees against any </w:t>
      </w:r>
      <w:r>
        <w:rPr>
          <w:rFonts w:ascii="Arial" w:hAnsi="Arial" w:cs="Arial"/>
          <w:sz w:val="22"/>
        </w:rPr>
        <w:tab/>
      </w:r>
      <w:r>
        <w:rPr>
          <w:rFonts w:ascii="Arial" w:hAnsi="Arial" w:cs="Arial"/>
          <w:sz w:val="22"/>
        </w:rPr>
        <w:t>claims so arising.</w:t>
      </w:r>
    </w:p>
    <w:p>
      <w:pPr>
        <w:tabs>
          <w:tab w:val="left" w:pos="567"/>
        </w:tabs>
        <w:rPr>
          <w:rFonts w:ascii="Arial" w:hAnsi="Arial" w:cs="Arial"/>
          <w:sz w:val="22"/>
          <w:u w:val="single"/>
        </w:rPr>
      </w:pPr>
      <w:r>
        <w:rPr>
          <w:rFonts w:ascii="Arial" w:hAnsi="Arial" w:cs="Arial"/>
          <w:b/>
          <w:sz w:val="22"/>
        </w:rPr>
        <w:tab/>
      </w:r>
      <w:r>
        <w:rPr>
          <w:rFonts w:ascii="Arial" w:hAnsi="Arial" w:cs="Arial"/>
          <w:sz w:val="22"/>
        </w:rPr>
        <w:t>The</w:t>
      </w:r>
      <w:r>
        <w:rPr>
          <w:rFonts w:ascii="Arial" w:hAnsi="Arial" w:cs="Arial"/>
          <w:b/>
          <w:sz w:val="22"/>
        </w:rPr>
        <w:t xml:space="preserve"> HIRER </w:t>
      </w:r>
      <w:r>
        <w:rPr>
          <w:rFonts w:ascii="Arial" w:hAnsi="Arial" w:cs="Arial"/>
          <w:sz w:val="22"/>
        </w:rPr>
        <w:t xml:space="preserve">will be responsible for accounting for all persons in the hall in the event of a fire </w:t>
      </w:r>
      <w:r>
        <w:rPr>
          <w:rFonts w:ascii="Arial" w:hAnsi="Arial" w:cs="Arial"/>
          <w:sz w:val="22"/>
        </w:rPr>
        <w:tab/>
      </w:r>
      <w:r>
        <w:rPr>
          <w:rFonts w:ascii="Arial" w:hAnsi="Arial" w:cs="Arial"/>
          <w:sz w:val="22"/>
        </w:rPr>
        <w:t>evacuation, and report accordingly to the attending fire officer.</w:t>
      </w:r>
    </w:p>
    <w:p>
      <w:pPr>
        <w:jc w:val="both"/>
        <w:rPr>
          <w:rFonts w:ascii="Arial" w:hAnsi="Arial" w:cs="Arial"/>
          <w:sz w:val="16"/>
          <w:szCs w:val="16"/>
        </w:rPr>
      </w:pPr>
    </w:p>
    <w:p>
      <w:pPr>
        <w:tabs>
          <w:tab w:val="left" w:pos="567"/>
          <w:tab w:val="left" w:pos="2835"/>
        </w:tabs>
        <w:rPr>
          <w:rFonts w:ascii="Arial" w:hAnsi="Arial" w:cs="Arial"/>
          <w:b/>
          <w:sz w:val="22"/>
        </w:rPr>
      </w:pPr>
      <w:r>
        <w:rPr>
          <w:rFonts w:ascii="Arial" w:hAnsi="Arial" w:cs="Arial"/>
          <w:b/>
          <w:sz w:val="24"/>
          <w:szCs w:val="24"/>
        </w:rPr>
        <w:t xml:space="preserve">2.    </w:t>
      </w:r>
      <w:r>
        <w:rPr>
          <w:rFonts w:ascii="Arial" w:hAnsi="Arial" w:cs="Arial"/>
          <w:b/>
          <w:sz w:val="24"/>
          <w:szCs w:val="24"/>
        </w:rPr>
        <w:tab/>
      </w:r>
      <w:r>
        <w:rPr>
          <w:rFonts w:ascii="Arial" w:hAnsi="Arial" w:cs="Arial"/>
          <w:b/>
          <w:sz w:val="24"/>
          <w:szCs w:val="24"/>
          <w:u w:val="single"/>
        </w:rPr>
        <w:t>Use of Premises.</w:t>
      </w:r>
      <w:r>
        <w:rPr>
          <w:rFonts w:ascii="Arial" w:hAnsi="Arial" w:cs="Arial"/>
          <w:b/>
          <w:sz w:val="24"/>
          <w:szCs w:val="24"/>
        </w:rPr>
        <w:tab/>
      </w:r>
      <w:r>
        <w:rPr>
          <w:rFonts w:ascii="Arial" w:hAnsi="Arial" w:cs="Arial"/>
          <w:sz w:val="22"/>
        </w:rPr>
        <w:t>The</w:t>
      </w:r>
      <w:r>
        <w:rPr>
          <w:rFonts w:ascii="Arial" w:hAnsi="Arial" w:cs="Arial"/>
          <w:b/>
          <w:sz w:val="22"/>
        </w:rPr>
        <w:t xml:space="preserve"> HIRER</w:t>
      </w:r>
      <w:r>
        <w:rPr>
          <w:rFonts w:ascii="Arial" w:hAnsi="Arial" w:cs="Arial"/>
          <w:sz w:val="22"/>
        </w:rPr>
        <w:t xml:space="preserve"> shall not use the premises for any purpose other than that </w:t>
      </w:r>
      <w:r>
        <w:rPr>
          <w:rFonts w:ascii="Arial" w:hAnsi="Arial" w:cs="Arial"/>
          <w:sz w:val="22"/>
        </w:rPr>
        <w:tab/>
      </w:r>
      <w:r>
        <w:rPr>
          <w:rFonts w:ascii="Arial" w:hAnsi="Arial" w:cs="Arial"/>
          <w:sz w:val="22"/>
        </w:rPr>
        <w:t>described in the hiring</w:t>
      </w:r>
      <w:r>
        <w:rPr>
          <w:rFonts w:ascii="Arial" w:hAnsi="Arial" w:cs="Arial"/>
          <w:sz w:val="22"/>
        </w:rPr>
        <w:tab/>
      </w:r>
      <w:r>
        <w:rPr>
          <w:rFonts w:ascii="Arial" w:hAnsi="Arial" w:cs="Arial"/>
          <w:sz w:val="22"/>
        </w:rPr>
        <w:t>agreement.</w:t>
      </w:r>
      <w:r>
        <w:rPr>
          <w:rFonts w:ascii="Arial" w:hAnsi="Arial" w:cs="Arial"/>
          <w:i/>
          <w:sz w:val="22"/>
        </w:rPr>
        <w:t xml:space="preserve"> </w:t>
      </w:r>
      <w:r>
        <w:rPr>
          <w:rFonts w:ascii="Arial" w:hAnsi="Arial" w:cs="Arial"/>
          <w:sz w:val="22"/>
        </w:rPr>
        <w:t>The</w:t>
      </w:r>
      <w:r>
        <w:rPr>
          <w:rFonts w:ascii="Arial" w:hAnsi="Arial" w:cs="Arial"/>
          <w:b/>
          <w:sz w:val="22"/>
        </w:rPr>
        <w:t xml:space="preserve"> HIRER</w:t>
      </w:r>
      <w:r>
        <w:rPr>
          <w:rFonts w:ascii="Arial" w:hAnsi="Arial" w:cs="Arial"/>
          <w:sz w:val="22"/>
        </w:rPr>
        <w:t xml:space="preserve"> shall also not sub-hire or use the premises or allow </w:t>
      </w:r>
      <w:r>
        <w:rPr>
          <w:rFonts w:ascii="Arial" w:hAnsi="Arial" w:cs="Arial"/>
          <w:sz w:val="22"/>
        </w:rPr>
        <w:tab/>
      </w:r>
      <w:r>
        <w:rPr>
          <w:rFonts w:ascii="Arial" w:hAnsi="Arial" w:cs="Arial"/>
          <w:sz w:val="22"/>
        </w:rPr>
        <w:t xml:space="preserve">the premises to be used for any unlawful purpose or in any unlawful way nor do anything or bring </w:t>
      </w:r>
      <w:r>
        <w:rPr>
          <w:rFonts w:ascii="Arial" w:hAnsi="Arial" w:cs="Arial"/>
          <w:sz w:val="22"/>
        </w:rPr>
        <w:tab/>
      </w:r>
      <w:r>
        <w:rPr>
          <w:rFonts w:ascii="Arial" w:hAnsi="Arial" w:cs="Arial"/>
          <w:sz w:val="22"/>
        </w:rPr>
        <w:t xml:space="preserve">anything onto the premises which may endanger the same or render invalid any insurance </w:t>
      </w:r>
      <w:r>
        <w:rPr>
          <w:rFonts w:ascii="Arial" w:hAnsi="Arial" w:cs="Arial"/>
          <w:sz w:val="22"/>
        </w:rPr>
        <w:tab/>
      </w:r>
      <w:r>
        <w:rPr>
          <w:rFonts w:ascii="Arial" w:hAnsi="Arial" w:cs="Arial"/>
          <w:sz w:val="22"/>
        </w:rPr>
        <w:t xml:space="preserve">policies in respect thereof.  Neither shall the </w:t>
      </w:r>
      <w:r>
        <w:rPr>
          <w:rFonts w:ascii="Arial" w:hAnsi="Arial" w:cs="Arial"/>
          <w:b/>
          <w:sz w:val="22"/>
        </w:rPr>
        <w:t>HIRER</w:t>
      </w:r>
      <w:r>
        <w:rPr>
          <w:rFonts w:ascii="Arial" w:hAnsi="Arial" w:cs="Arial"/>
          <w:sz w:val="22"/>
        </w:rPr>
        <w:t xml:space="preserve"> allow the sale or consumption of alcoholic </w:t>
      </w:r>
      <w:r>
        <w:rPr>
          <w:rFonts w:ascii="Arial" w:hAnsi="Arial" w:cs="Arial"/>
          <w:sz w:val="22"/>
        </w:rPr>
        <w:tab/>
      </w:r>
      <w:r>
        <w:rPr>
          <w:rFonts w:ascii="Arial" w:hAnsi="Arial" w:cs="Arial"/>
          <w:sz w:val="22"/>
        </w:rPr>
        <w:t>liquor thereon without prior written permission of the Trustees or their agent.</w:t>
      </w:r>
    </w:p>
    <w:p>
      <w:pPr>
        <w:rPr>
          <w:rFonts w:ascii="Arial" w:hAnsi="Arial" w:cs="Arial"/>
          <w:sz w:val="16"/>
          <w:szCs w:val="16"/>
        </w:rPr>
      </w:pPr>
    </w:p>
    <w:p>
      <w:pPr>
        <w:tabs>
          <w:tab w:val="left" w:pos="567"/>
          <w:tab w:val="left" w:pos="2127"/>
        </w:tabs>
        <w:rPr>
          <w:rFonts w:ascii="Arial" w:hAnsi="Arial" w:cs="Arial"/>
          <w:b/>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Licences.</w:t>
      </w:r>
      <w:r>
        <w:rPr>
          <w:rFonts w:ascii="Arial" w:hAnsi="Arial" w:cs="Arial"/>
          <w:b/>
          <w:sz w:val="24"/>
          <w:szCs w:val="24"/>
        </w:rPr>
        <w:tab/>
      </w:r>
      <w:r>
        <w:rPr>
          <w:rFonts w:ascii="Arial" w:hAnsi="Arial" w:cs="Arial"/>
          <w:sz w:val="24"/>
          <w:szCs w:val="24"/>
        </w:rPr>
        <w:t>The</w:t>
      </w:r>
      <w:r>
        <w:rPr>
          <w:rFonts w:ascii="Arial" w:hAnsi="Arial" w:cs="Arial"/>
          <w:b/>
          <w:sz w:val="22"/>
        </w:rPr>
        <w:t xml:space="preserve"> HIRER</w:t>
      </w:r>
      <w:r>
        <w:rPr>
          <w:rFonts w:ascii="Arial" w:hAnsi="Arial" w:cs="Arial"/>
          <w:sz w:val="22"/>
        </w:rPr>
        <w:t xml:space="preserve"> shall be responsible for obtaining such licences as may be needed </w:t>
      </w:r>
      <w:r>
        <w:rPr>
          <w:rFonts w:ascii="Arial" w:hAnsi="Arial" w:cs="Arial"/>
          <w:sz w:val="22"/>
        </w:rPr>
        <w:tab/>
      </w:r>
      <w:r>
        <w:rPr>
          <w:rFonts w:ascii="Arial" w:hAnsi="Arial" w:cs="Arial"/>
          <w:sz w:val="22"/>
        </w:rPr>
        <w:t xml:space="preserve">whether for the </w:t>
      </w:r>
      <w:r>
        <w:rPr>
          <w:rFonts w:ascii="Arial" w:hAnsi="Arial" w:cs="Arial"/>
          <w:sz w:val="22"/>
        </w:rPr>
        <w:tab/>
      </w:r>
      <w:r>
        <w:rPr>
          <w:rFonts w:ascii="Arial" w:hAnsi="Arial" w:cs="Arial"/>
          <w:i/>
          <w:sz w:val="22"/>
        </w:rPr>
        <w:t xml:space="preserve">sale </w:t>
      </w:r>
      <w:r>
        <w:rPr>
          <w:rFonts w:ascii="Arial" w:hAnsi="Arial" w:cs="Arial"/>
          <w:sz w:val="22"/>
        </w:rPr>
        <w:t xml:space="preserve">or consumption of intoxicating liquor and any other licensing needs and provide </w:t>
      </w:r>
      <w:r>
        <w:rPr>
          <w:rFonts w:ascii="Arial" w:hAnsi="Arial" w:cs="Arial"/>
          <w:sz w:val="22"/>
        </w:rPr>
        <w:tab/>
      </w:r>
      <w:r>
        <w:rPr>
          <w:rFonts w:ascii="Arial" w:hAnsi="Arial" w:cs="Arial"/>
          <w:sz w:val="22"/>
        </w:rPr>
        <w:t>the Trustees with evidence of such documentation. The</w:t>
      </w:r>
      <w:r>
        <w:rPr>
          <w:rFonts w:ascii="Arial" w:hAnsi="Arial" w:cs="Arial"/>
          <w:b/>
          <w:sz w:val="22"/>
        </w:rPr>
        <w:t xml:space="preserve"> HIRER</w:t>
      </w:r>
      <w:r>
        <w:rPr>
          <w:rFonts w:ascii="Arial" w:hAnsi="Arial" w:cs="Arial"/>
          <w:sz w:val="22"/>
        </w:rPr>
        <w:t xml:space="preserve"> shall ensure that nothing is done on </w:t>
      </w:r>
      <w:r>
        <w:rPr>
          <w:rFonts w:ascii="Arial" w:hAnsi="Arial" w:cs="Arial"/>
          <w:sz w:val="22"/>
        </w:rPr>
        <w:tab/>
      </w:r>
      <w:r>
        <w:rPr>
          <w:rFonts w:ascii="Arial" w:hAnsi="Arial" w:cs="Arial"/>
          <w:sz w:val="22"/>
        </w:rPr>
        <w:t>or in relation to the premises in contravention of the law relating to gaming, betting and lotteries.</w:t>
      </w:r>
    </w:p>
    <w:p>
      <w:pPr>
        <w:pStyle w:val="8"/>
        <w:ind w:left="0"/>
        <w:rPr>
          <w:rFonts w:ascii="Arial" w:hAnsi="Arial" w:cs="Arial"/>
          <w:sz w:val="16"/>
          <w:szCs w:val="16"/>
        </w:rPr>
      </w:pPr>
    </w:p>
    <w:p>
      <w:pPr>
        <w:tabs>
          <w:tab w:val="left" w:pos="567"/>
          <w:tab w:val="left" w:pos="3969"/>
          <w:tab w:val="left" w:pos="5529"/>
        </w:tabs>
        <w:rPr>
          <w:rFonts w:ascii="Arial" w:hAnsi="Arial" w:cs="Arial"/>
          <w:b/>
          <w:sz w:val="22"/>
        </w:rPr>
      </w:pPr>
      <w:r>
        <w:rPr>
          <w:rFonts w:ascii="Arial" w:hAnsi="Arial" w:cs="Arial"/>
          <w:sz w:val="24"/>
          <w:szCs w:val="24"/>
        </w:rPr>
        <w:t xml:space="preserve"> </w:t>
      </w:r>
      <w:r>
        <w:rPr>
          <w:rFonts w:ascii="Arial" w:hAnsi="Arial" w:cs="Arial"/>
          <w:b/>
          <w:sz w:val="24"/>
          <w:szCs w:val="24"/>
        </w:rPr>
        <w:t>4.</w:t>
      </w:r>
      <w:r>
        <w:rPr>
          <w:rFonts w:ascii="Arial" w:hAnsi="Arial" w:cs="Arial"/>
          <w:sz w:val="24"/>
          <w:szCs w:val="24"/>
        </w:rPr>
        <w:t xml:space="preserve">     </w:t>
      </w:r>
      <w:r>
        <w:rPr>
          <w:rFonts w:ascii="Arial" w:hAnsi="Arial" w:cs="Arial"/>
          <w:b/>
          <w:sz w:val="24"/>
          <w:szCs w:val="24"/>
          <w:u w:val="single"/>
        </w:rPr>
        <w:t>Public Safety Compliance.</w:t>
      </w:r>
      <w:r>
        <w:rPr>
          <w:rFonts w:ascii="Arial" w:hAnsi="Arial" w:cs="Arial"/>
          <w:b/>
          <w:sz w:val="22"/>
        </w:rPr>
        <w:tab/>
      </w:r>
      <w:r>
        <w:rPr>
          <w:rFonts w:ascii="Arial" w:hAnsi="Arial" w:cs="Arial"/>
          <w:sz w:val="22"/>
        </w:rPr>
        <w:t>The</w:t>
      </w:r>
      <w:r>
        <w:rPr>
          <w:rFonts w:ascii="Arial" w:hAnsi="Arial" w:cs="Arial"/>
          <w:b/>
          <w:sz w:val="22"/>
        </w:rPr>
        <w:t xml:space="preserve"> HIRER</w:t>
      </w:r>
      <w:r>
        <w:rPr>
          <w:rFonts w:ascii="Arial" w:hAnsi="Arial" w:cs="Arial"/>
          <w:sz w:val="22"/>
        </w:rPr>
        <w:t xml:space="preserve"> shall comply with all conditions and regulations </w:t>
      </w:r>
      <w:r>
        <w:rPr>
          <w:rFonts w:ascii="Arial" w:hAnsi="Arial" w:cs="Arial"/>
          <w:sz w:val="22"/>
        </w:rPr>
        <w:tab/>
      </w:r>
      <w:r>
        <w:rPr>
          <w:rFonts w:ascii="Arial" w:hAnsi="Arial" w:cs="Arial"/>
          <w:sz w:val="22"/>
        </w:rPr>
        <w:t xml:space="preserve">made in respect of the premises by the Fire Authority, Local Authority, and the Local Magistrates’ </w:t>
      </w:r>
      <w:r>
        <w:rPr>
          <w:rFonts w:ascii="Arial" w:hAnsi="Arial" w:cs="Arial"/>
          <w:sz w:val="22"/>
        </w:rPr>
        <w:tab/>
      </w:r>
      <w:r>
        <w:rPr>
          <w:rFonts w:ascii="Arial" w:hAnsi="Arial" w:cs="Arial"/>
          <w:sz w:val="22"/>
        </w:rPr>
        <w:t xml:space="preserve">Court or otherwise, particularly in connection with any event which includes public dancing or music </w:t>
      </w:r>
      <w:r>
        <w:rPr>
          <w:rFonts w:ascii="Arial" w:hAnsi="Arial" w:cs="Arial"/>
          <w:sz w:val="22"/>
        </w:rPr>
        <w:tab/>
      </w:r>
      <w:r>
        <w:rPr>
          <w:rFonts w:ascii="Arial" w:hAnsi="Arial" w:cs="Arial"/>
          <w:sz w:val="22"/>
        </w:rPr>
        <w:t>or other similar public entertainment or stage plays.</w:t>
      </w:r>
    </w:p>
    <w:p>
      <w:pPr>
        <w:jc w:val="both"/>
        <w:rPr>
          <w:rFonts w:ascii="Arial" w:hAnsi="Arial" w:cs="Arial"/>
          <w:sz w:val="16"/>
          <w:szCs w:val="16"/>
        </w:rPr>
      </w:pPr>
    </w:p>
    <w:p>
      <w:pPr>
        <w:tabs>
          <w:tab w:val="left" w:pos="567"/>
          <w:tab w:val="left" w:pos="3402"/>
        </w:tabs>
        <w:rPr>
          <w:rFonts w:ascii="Arial" w:hAnsi="Arial" w:cs="Arial"/>
          <w:b/>
          <w:sz w:val="24"/>
          <w:szCs w:val="24"/>
        </w:rPr>
      </w:pPr>
      <w:r>
        <w:rPr>
          <w:rFonts w:ascii="Arial" w:hAnsi="Arial" w:cs="Arial"/>
          <w:b/>
          <w:sz w:val="24"/>
          <w:szCs w:val="24"/>
        </w:rPr>
        <w:t xml:space="preserve">5.      </w:t>
      </w:r>
      <w:r>
        <w:rPr>
          <w:rFonts w:ascii="Arial" w:hAnsi="Arial" w:cs="Arial"/>
          <w:b/>
          <w:sz w:val="24"/>
          <w:szCs w:val="24"/>
          <w:u w:val="single"/>
        </w:rPr>
        <w:t>Health and Hygiene.</w:t>
      </w:r>
      <w:r>
        <w:rPr>
          <w:rFonts w:ascii="Arial" w:hAnsi="Arial" w:cs="Arial"/>
          <w:b/>
          <w:sz w:val="24"/>
          <w:szCs w:val="24"/>
        </w:rPr>
        <w:tab/>
      </w:r>
      <w:r>
        <w:rPr>
          <w:rFonts w:ascii="Arial" w:hAnsi="Arial" w:cs="Arial"/>
          <w:sz w:val="22"/>
        </w:rPr>
        <w:t xml:space="preserve">The </w:t>
      </w:r>
      <w:r>
        <w:rPr>
          <w:rFonts w:ascii="Arial" w:hAnsi="Arial" w:cs="Arial"/>
          <w:b/>
          <w:sz w:val="22"/>
        </w:rPr>
        <w:t xml:space="preserve">HIRER </w:t>
      </w:r>
      <w:r>
        <w:rPr>
          <w:rFonts w:ascii="Arial" w:hAnsi="Arial" w:cs="Arial"/>
          <w:sz w:val="22"/>
        </w:rPr>
        <w:t xml:space="preserve">shall, if preparing, serving or selling food, observe all the </w:t>
      </w:r>
      <w:r>
        <w:rPr>
          <w:rFonts w:ascii="Arial" w:hAnsi="Arial" w:cs="Arial"/>
          <w:sz w:val="22"/>
        </w:rPr>
        <w:tab/>
      </w:r>
      <w:r>
        <w:rPr>
          <w:rFonts w:ascii="Arial" w:hAnsi="Arial" w:cs="Arial"/>
          <w:sz w:val="22"/>
        </w:rPr>
        <w:t xml:space="preserve">relevant food health hygiene </w:t>
      </w:r>
      <w:r>
        <w:rPr>
          <w:rFonts w:ascii="Arial" w:hAnsi="Arial" w:cs="Arial"/>
          <w:sz w:val="22"/>
        </w:rPr>
        <w:tab/>
      </w:r>
      <w:r>
        <w:rPr>
          <w:rFonts w:ascii="Arial" w:hAnsi="Arial" w:cs="Arial"/>
          <w:sz w:val="22"/>
        </w:rPr>
        <w:t>legislation and regulations.</w:t>
      </w:r>
    </w:p>
    <w:p>
      <w:pPr>
        <w:rPr>
          <w:rFonts w:ascii="Arial" w:hAnsi="Arial" w:cs="Arial"/>
          <w:sz w:val="16"/>
          <w:szCs w:val="16"/>
        </w:rPr>
      </w:pPr>
    </w:p>
    <w:p>
      <w:pPr>
        <w:tabs>
          <w:tab w:val="left" w:pos="567"/>
          <w:tab w:val="left" w:pos="4111"/>
        </w:tabs>
        <w:jc w:val="both"/>
        <w:rPr>
          <w:rFonts w:ascii="Arial" w:hAnsi="Arial" w:cs="Arial"/>
          <w:b/>
          <w:sz w:val="24"/>
          <w:szCs w:val="24"/>
        </w:rPr>
      </w:pPr>
      <w:r>
        <w:rPr>
          <w:rFonts w:ascii="Arial" w:hAnsi="Arial" w:cs="Arial"/>
          <w:b/>
          <w:sz w:val="24"/>
          <w:szCs w:val="24"/>
        </w:rPr>
        <w:t xml:space="preserve">6.     </w:t>
      </w:r>
      <w:r>
        <w:rPr>
          <w:rFonts w:ascii="Arial" w:hAnsi="Arial" w:cs="Arial"/>
          <w:b/>
          <w:sz w:val="24"/>
          <w:szCs w:val="24"/>
          <w:u w:val="single"/>
        </w:rPr>
        <w:t>Electrical Appliance Safety.</w:t>
      </w:r>
      <w:r>
        <w:rPr>
          <w:rFonts w:ascii="Arial" w:hAnsi="Arial" w:cs="Arial"/>
          <w:b/>
          <w:sz w:val="24"/>
          <w:szCs w:val="24"/>
        </w:rPr>
        <w:tab/>
      </w:r>
      <w:r>
        <w:rPr>
          <w:rFonts w:ascii="Arial" w:hAnsi="Arial" w:cs="Arial"/>
          <w:sz w:val="22"/>
        </w:rPr>
        <w:t xml:space="preserve">Electrical appliances must be safe, in good working order and </w:t>
      </w:r>
      <w:r>
        <w:rPr>
          <w:rFonts w:ascii="Arial" w:hAnsi="Arial" w:cs="Arial"/>
          <w:sz w:val="22"/>
        </w:rPr>
        <w:tab/>
      </w:r>
      <w:r>
        <w:rPr>
          <w:rFonts w:ascii="Arial" w:hAnsi="Arial" w:cs="Arial"/>
          <w:sz w:val="22"/>
        </w:rPr>
        <w:t xml:space="preserve">comply with the Electricity at Work Regulations 1989, and are used in a safe manner. Where a </w:t>
      </w:r>
      <w:r>
        <w:rPr>
          <w:rFonts w:ascii="Arial" w:hAnsi="Arial" w:cs="Arial"/>
          <w:sz w:val="22"/>
        </w:rPr>
        <w:tab/>
      </w:r>
      <w:r>
        <w:rPr>
          <w:rFonts w:ascii="Arial" w:hAnsi="Arial" w:cs="Arial"/>
          <w:sz w:val="22"/>
        </w:rPr>
        <w:t xml:space="preserve">residual circuit breaker is provided under terms of the Public Entertainment Licence or Community </w:t>
      </w:r>
      <w:r>
        <w:rPr>
          <w:rFonts w:ascii="Arial" w:hAnsi="Arial" w:cs="Arial"/>
          <w:sz w:val="22"/>
        </w:rPr>
        <w:tab/>
      </w:r>
      <w:r>
        <w:rPr>
          <w:rFonts w:ascii="Arial" w:hAnsi="Arial" w:cs="Arial"/>
          <w:sz w:val="22"/>
        </w:rPr>
        <w:t>Premises Licence, the</w:t>
      </w:r>
      <w:r>
        <w:rPr>
          <w:rFonts w:ascii="Arial" w:hAnsi="Arial" w:cs="Arial"/>
          <w:b/>
          <w:sz w:val="22"/>
        </w:rPr>
        <w:t xml:space="preserve"> HIRER</w:t>
      </w:r>
      <w:r>
        <w:rPr>
          <w:rFonts w:ascii="Arial" w:hAnsi="Arial" w:cs="Arial"/>
          <w:sz w:val="22"/>
        </w:rPr>
        <w:t xml:space="preserve"> must make use of it in the interests of public safety.</w:t>
      </w:r>
    </w:p>
    <w:p>
      <w:pPr>
        <w:jc w:val="both"/>
        <w:rPr>
          <w:rFonts w:ascii="Arial" w:hAnsi="Arial" w:cs="Arial"/>
          <w:b/>
          <w:sz w:val="16"/>
          <w:szCs w:val="16"/>
        </w:rPr>
      </w:pPr>
    </w:p>
    <w:p>
      <w:pPr>
        <w:tabs>
          <w:tab w:val="left" w:pos="567"/>
          <w:tab w:val="left" w:pos="2127"/>
        </w:tabs>
        <w:rPr>
          <w:rFonts w:ascii="Arial" w:hAnsi="Arial" w:cs="Arial"/>
          <w:b/>
          <w:sz w:val="24"/>
          <w:szCs w:val="24"/>
        </w:rPr>
      </w:pPr>
      <w:r>
        <w:rPr>
          <w:rFonts w:ascii="Arial" w:hAnsi="Arial" w:cs="Arial"/>
          <w:b/>
          <w:sz w:val="24"/>
          <w:szCs w:val="24"/>
        </w:rPr>
        <w:t xml:space="preserve">7.     </w:t>
      </w:r>
      <w:r>
        <w:rPr>
          <w:rFonts w:ascii="Arial" w:hAnsi="Arial" w:cs="Arial"/>
          <w:b/>
          <w:sz w:val="24"/>
          <w:szCs w:val="24"/>
          <w:u w:val="single"/>
        </w:rPr>
        <w:t>Indemnity.</w:t>
      </w:r>
      <w:r>
        <w:rPr>
          <w:rFonts w:ascii="Arial" w:hAnsi="Arial" w:cs="Arial"/>
          <w:b/>
          <w:sz w:val="24"/>
          <w:szCs w:val="24"/>
        </w:rPr>
        <w:tab/>
      </w:r>
      <w:r>
        <w:rPr>
          <w:rFonts w:ascii="Arial" w:hAnsi="Arial" w:cs="Arial"/>
          <w:sz w:val="22"/>
        </w:rPr>
        <w:t>The</w:t>
      </w:r>
      <w:r>
        <w:rPr>
          <w:rFonts w:ascii="Arial" w:hAnsi="Arial" w:cs="Arial"/>
          <w:b/>
          <w:sz w:val="22"/>
        </w:rPr>
        <w:t xml:space="preserve"> HIRER</w:t>
      </w:r>
      <w:r>
        <w:rPr>
          <w:rFonts w:ascii="Arial" w:hAnsi="Arial" w:cs="Arial"/>
          <w:sz w:val="22"/>
        </w:rPr>
        <w:t xml:space="preserve"> shall indemnify the Trustees for the cost of repair of any damage done to </w:t>
      </w:r>
      <w:r>
        <w:rPr>
          <w:rFonts w:ascii="Arial" w:hAnsi="Arial" w:cs="Arial"/>
          <w:sz w:val="22"/>
        </w:rPr>
        <w:tab/>
      </w:r>
      <w:r>
        <w:rPr>
          <w:rFonts w:ascii="Arial" w:hAnsi="Arial" w:cs="Arial"/>
          <w:sz w:val="22"/>
        </w:rPr>
        <w:t xml:space="preserve">any part of the property including the curtilage thereof or the contents of the building which may occur </w:t>
      </w:r>
      <w:r>
        <w:rPr>
          <w:rFonts w:ascii="Arial" w:hAnsi="Arial" w:cs="Arial"/>
          <w:sz w:val="22"/>
        </w:rPr>
        <w:tab/>
      </w:r>
      <w:r>
        <w:rPr>
          <w:rFonts w:ascii="Arial" w:hAnsi="Arial" w:cs="Arial"/>
          <w:sz w:val="22"/>
        </w:rPr>
        <w:t>during the period of the hiring as a result of the hiring.</w:t>
      </w:r>
    </w:p>
    <w:p>
      <w:pPr>
        <w:tabs>
          <w:tab w:val="left" w:pos="567"/>
        </w:tabs>
        <w:rPr>
          <w:rFonts w:ascii="Arial" w:hAnsi="Arial" w:cs="Arial"/>
          <w:sz w:val="22"/>
        </w:rPr>
      </w:pPr>
      <w:r>
        <w:rPr>
          <w:rFonts w:ascii="Arial" w:hAnsi="Arial" w:cs="Arial"/>
          <w:b/>
          <w:sz w:val="22"/>
        </w:rPr>
        <w:tab/>
      </w:r>
      <w:r>
        <w:rPr>
          <w:rFonts w:ascii="Arial" w:hAnsi="Arial" w:cs="Arial"/>
          <w:sz w:val="22"/>
        </w:rPr>
        <w:t>The</w:t>
      </w:r>
      <w:r>
        <w:rPr>
          <w:rFonts w:ascii="Arial" w:hAnsi="Arial" w:cs="Arial"/>
          <w:b/>
          <w:sz w:val="22"/>
        </w:rPr>
        <w:t xml:space="preserve"> HIRER</w:t>
      </w:r>
      <w:r>
        <w:rPr>
          <w:rFonts w:ascii="Arial" w:hAnsi="Arial" w:cs="Arial"/>
          <w:sz w:val="22"/>
        </w:rPr>
        <w:t xml:space="preserve"> shall be responsible for making arrangements to insure against any third party claims </w:t>
      </w:r>
      <w:r>
        <w:rPr>
          <w:rFonts w:ascii="Arial" w:hAnsi="Arial" w:cs="Arial"/>
          <w:sz w:val="22"/>
        </w:rPr>
        <w:tab/>
      </w:r>
      <w:r>
        <w:rPr>
          <w:rFonts w:ascii="Arial" w:hAnsi="Arial" w:cs="Arial"/>
          <w:sz w:val="22"/>
        </w:rPr>
        <w:t xml:space="preserve">which may lie against him or her (or the organisation if acting as a representative) whilst using the </w:t>
      </w:r>
      <w:r>
        <w:rPr>
          <w:rFonts w:ascii="Arial" w:hAnsi="Arial" w:cs="Arial"/>
          <w:sz w:val="22"/>
        </w:rPr>
        <w:tab/>
      </w:r>
      <w:r>
        <w:rPr>
          <w:rFonts w:ascii="Arial" w:hAnsi="Arial" w:cs="Arial"/>
          <w:sz w:val="22"/>
        </w:rPr>
        <w:t xml:space="preserve">Village Hall. </w:t>
      </w:r>
    </w:p>
    <w:p>
      <w:pPr>
        <w:rPr>
          <w:rFonts w:ascii="Arial" w:hAnsi="Arial" w:cs="Arial"/>
          <w:sz w:val="16"/>
          <w:szCs w:val="16"/>
          <w:u w:val="single"/>
        </w:rPr>
      </w:pPr>
    </w:p>
    <w:p>
      <w:pPr>
        <w:tabs>
          <w:tab w:val="left" w:pos="567"/>
          <w:tab w:val="left" w:pos="5529"/>
        </w:tabs>
        <w:rPr>
          <w:rFonts w:ascii="Arial" w:hAnsi="Arial" w:cs="Arial"/>
          <w:b/>
          <w:sz w:val="24"/>
          <w:szCs w:val="24"/>
        </w:rPr>
      </w:pPr>
      <w:r>
        <w:rPr>
          <w:rFonts w:ascii="Arial" w:hAnsi="Arial" w:cs="Arial"/>
          <w:b/>
          <w:sz w:val="24"/>
          <w:szCs w:val="24"/>
        </w:rPr>
        <w:t xml:space="preserve">8.     </w:t>
      </w:r>
      <w:r>
        <w:rPr>
          <w:rFonts w:ascii="Arial" w:hAnsi="Arial" w:cs="Arial"/>
          <w:b/>
          <w:sz w:val="24"/>
          <w:szCs w:val="24"/>
          <w:u w:val="single"/>
        </w:rPr>
        <w:t xml:space="preserve"> Accidents and Dangerous Occurrences.</w:t>
      </w:r>
      <w:r>
        <w:rPr>
          <w:rFonts w:ascii="Arial" w:hAnsi="Arial" w:cs="Arial"/>
          <w:b/>
          <w:sz w:val="24"/>
          <w:szCs w:val="24"/>
        </w:rPr>
        <w:tab/>
      </w:r>
      <w:r>
        <w:rPr>
          <w:rFonts w:ascii="Arial" w:hAnsi="Arial" w:cs="Arial"/>
          <w:sz w:val="22"/>
        </w:rPr>
        <w:t>The</w:t>
      </w:r>
      <w:r>
        <w:rPr>
          <w:rFonts w:ascii="Arial" w:hAnsi="Arial" w:cs="Arial"/>
          <w:b/>
          <w:sz w:val="22"/>
        </w:rPr>
        <w:t xml:space="preserve"> HIRER</w:t>
      </w:r>
      <w:r>
        <w:rPr>
          <w:rFonts w:ascii="Arial" w:hAnsi="Arial" w:cs="Arial"/>
          <w:sz w:val="22"/>
        </w:rPr>
        <w:t xml:space="preserve"> must report all accidents involving </w:t>
      </w:r>
      <w:r>
        <w:rPr>
          <w:rFonts w:ascii="Arial" w:hAnsi="Arial" w:cs="Arial"/>
          <w:sz w:val="22"/>
        </w:rPr>
        <w:tab/>
      </w:r>
      <w:r>
        <w:rPr>
          <w:rFonts w:ascii="Arial" w:hAnsi="Arial" w:cs="Arial"/>
          <w:sz w:val="22"/>
        </w:rPr>
        <w:t xml:space="preserve">injury to the public to a member of the Trust or the </w:t>
      </w:r>
      <w:r>
        <w:rPr>
          <w:rFonts w:ascii="Arial" w:hAnsi="Arial" w:cs="Arial"/>
          <w:sz w:val="22"/>
        </w:rPr>
        <w:tab/>
      </w:r>
      <w:r>
        <w:rPr>
          <w:rFonts w:ascii="Arial" w:hAnsi="Arial" w:cs="Arial"/>
          <w:sz w:val="22"/>
        </w:rPr>
        <w:t xml:space="preserve">Booking Clerk as soon as possible. Any failure of </w:t>
      </w:r>
      <w:r>
        <w:rPr>
          <w:rFonts w:ascii="Arial" w:hAnsi="Arial" w:cs="Arial"/>
          <w:sz w:val="22"/>
        </w:rPr>
        <w:tab/>
      </w:r>
      <w:r>
        <w:rPr>
          <w:rFonts w:ascii="Arial" w:hAnsi="Arial" w:cs="Arial"/>
          <w:sz w:val="22"/>
        </w:rPr>
        <w:t xml:space="preserve">equipment either that belongs to the Hall or brought in by the hirer must also be reported as soon as </w:t>
      </w:r>
      <w:r>
        <w:rPr>
          <w:rFonts w:ascii="Arial" w:hAnsi="Arial" w:cs="Arial"/>
          <w:sz w:val="22"/>
        </w:rPr>
        <w:tab/>
      </w:r>
      <w:r>
        <w:rPr>
          <w:rFonts w:ascii="Arial" w:hAnsi="Arial" w:cs="Arial"/>
          <w:sz w:val="22"/>
        </w:rPr>
        <w:t xml:space="preserve">possible. Certain types of accident or injury must be reported on a special form to the local authority. </w:t>
      </w:r>
      <w:r>
        <w:rPr>
          <w:rFonts w:ascii="Arial" w:hAnsi="Arial" w:cs="Arial"/>
          <w:sz w:val="22"/>
        </w:rPr>
        <w:tab/>
      </w:r>
      <w:r>
        <w:rPr>
          <w:rFonts w:ascii="Arial" w:hAnsi="Arial" w:cs="Arial"/>
          <w:sz w:val="22"/>
        </w:rPr>
        <w:t xml:space="preserve">This is in accordance with the Executive Reporting of Injuries, Diseases and Dangerous Occurrences </w:t>
      </w:r>
      <w:r>
        <w:rPr>
          <w:rFonts w:ascii="Arial" w:hAnsi="Arial" w:cs="Arial"/>
          <w:sz w:val="22"/>
        </w:rPr>
        <w:tab/>
      </w:r>
      <w:r>
        <w:rPr>
          <w:rFonts w:ascii="Arial" w:hAnsi="Arial" w:cs="Arial"/>
          <w:sz w:val="22"/>
        </w:rPr>
        <w:t>Regulations 1995.</w:t>
      </w:r>
    </w:p>
    <w:p>
      <w:pPr>
        <w:rPr>
          <w:rFonts w:ascii="Arial" w:hAnsi="Arial" w:cs="Arial"/>
          <w:sz w:val="20"/>
        </w:rPr>
      </w:pPr>
    </w:p>
    <w:p>
      <w:pPr>
        <w:tabs>
          <w:tab w:val="left" w:pos="567"/>
          <w:tab w:val="left" w:pos="1985"/>
        </w:tabs>
        <w:rPr>
          <w:rFonts w:ascii="Arial" w:hAnsi="Arial" w:cs="Arial"/>
          <w:b/>
          <w:sz w:val="24"/>
          <w:szCs w:val="24"/>
        </w:rPr>
      </w:pPr>
      <w:r>
        <w:rPr>
          <w:rFonts w:ascii="Arial" w:hAnsi="Arial" w:cs="Arial"/>
          <w:b/>
          <w:sz w:val="24"/>
          <w:szCs w:val="24"/>
        </w:rPr>
        <w:t xml:space="preserve">9. </w:t>
      </w:r>
      <w:r>
        <w:rPr>
          <w:rFonts w:ascii="Arial" w:hAnsi="Arial" w:cs="Arial"/>
          <w:b/>
          <w:sz w:val="24"/>
          <w:szCs w:val="24"/>
        </w:rPr>
        <w:tab/>
      </w:r>
      <w:r>
        <w:rPr>
          <w:rFonts w:ascii="Arial" w:hAnsi="Arial" w:cs="Arial"/>
          <w:b/>
          <w:sz w:val="24"/>
          <w:szCs w:val="24"/>
          <w:u w:val="single"/>
        </w:rPr>
        <w:t>Animals.</w:t>
      </w:r>
      <w:r>
        <w:rPr>
          <w:rFonts w:ascii="Arial" w:hAnsi="Arial" w:cs="Arial"/>
          <w:b/>
          <w:sz w:val="24"/>
          <w:szCs w:val="24"/>
        </w:rPr>
        <w:tab/>
      </w:r>
      <w:r>
        <w:rPr>
          <w:rFonts w:ascii="Arial" w:hAnsi="Arial" w:cs="Arial"/>
          <w:sz w:val="22"/>
        </w:rPr>
        <w:t xml:space="preserve">The </w:t>
      </w:r>
      <w:r>
        <w:rPr>
          <w:rFonts w:ascii="Arial" w:hAnsi="Arial" w:cs="Arial"/>
          <w:b/>
          <w:sz w:val="22"/>
        </w:rPr>
        <w:t xml:space="preserve">HIRER </w:t>
      </w:r>
      <w:r>
        <w:rPr>
          <w:rFonts w:ascii="Arial" w:hAnsi="Arial" w:cs="Arial"/>
          <w:sz w:val="22"/>
        </w:rPr>
        <w:t xml:space="preserve">shall ensure that no animals (including birds) except guide are brought into </w:t>
      </w:r>
      <w:r>
        <w:rPr>
          <w:rFonts w:ascii="Arial" w:hAnsi="Arial" w:cs="Arial"/>
          <w:sz w:val="22"/>
        </w:rPr>
        <w:tab/>
      </w:r>
      <w:r>
        <w:rPr>
          <w:rFonts w:ascii="Arial" w:hAnsi="Arial" w:cs="Arial"/>
          <w:sz w:val="22"/>
        </w:rPr>
        <w:t xml:space="preserve">the Hall, other than for a special event agreed by the Trustees. And no animals whatsoever are to </w:t>
      </w:r>
      <w:r>
        <w:rPr>
          <w:rFonts w:ascii="Arial" w:hAnsi="Arial" w:cs="Arial"/>
          <w:sz w:val="22"/>
        </w:rPr>
        <w:tab/>
      </w:r>
      <w:r>
        <w:rPr>
          <w:rFonts w:ascii="Arial" w:hAnsi="Arial" w:cs="Arial"/>
          <w:sz w:val="22"/>
        </w:rPr>
        <w:t>enter the kitchen at any time.</w:t>
      </w:r>
    </w:p>
    <w:p>
      <w:pPr>
        <w:rPr>
          <w:rFonts w:ascii="Arial" w:hAnsi="Arial" w:cs="Arial"/>
          <w:sz w:val="16"/>
          <w:szCs w:val="16"/>
        </w:rPr>
      </w:pPr>
    </w:p>
    <w:p>
      <w:pPr>
        <w:tabs>
          <w:tab w:val="left" w:pos="567"/>
          <w:tab w:val="left" w:pos="2127"/>
        </w:tabs>
        <w:rPr>
          <w:rFonts w:ascii="Arial" w:hAnsi="Arial" w:cs="Arial"/>
          <w:b/>
          <w:sz w:val="24"/>
          <w:szCs w:val="24"/>
        </w:rPr>
      </w:pPr>
      <w:r>
        <w:rPr>
          <w:rFonts w:ascii="Arial" w:hAnsi="Arial" w:cs="Arial"/>
          <w:b/>
          <w:sz w:val="24"/>
          <w:szCs w:val="24"/>
        </w:rPr>
        <w:t>10.</w:t>
      </w:r>
      <w:r>
        <w:rPr>
          <w:rFonts w:ascii="Arial" w:hAnsi="Arial" w:cs="Arial"/>
          <w:b/>
          <w:sz w:val="24"/>
          <w:szCs w:val="24"/>
        </w:rPr>
        <w:tab/>
      </w:r>
      <w:r>
        <w:rPr>
          <w:rFonts w:ascii="Arial" w:hAnsi="Arial" w:cs="Arial"/>
          <w:b/>
          <w:sz w:val="24"/>
          <w:szCs w:val="24"/>
          <w:u w:val="single"/>
        </w:rPr>
        <w:t>Fireworks.</w:t>
      </w:r>
      <w:r>
        <w:rPr>
          <w:rFonts w:ascii="Arial" w:hAnsi="Arial" w:cs="Arial"/>
          <w:b/>
          <w:sz w:val="24"/>
          <w:szCs w:val="24"/>
        </w:rPr>
        <w:tab/>
      </w:r>
      <w:r>
        <w:rPr>
          <w:rFonts w:ascii="Arial" w:hAnsi="Arial" w:cs="Arial"/>
          <w:sz w:val="22"/>
        </w:rPr>
        <w:t xml:space="preserve">The use of fireworks on the site whether in the Village Hall or its grounds is </w:t>
      </w:r>
      <w:r>
        <w:rPr>
          <w:rFonts w:ascii="Arial" w:hAnsi="Arial" w:cs="Arial"/>
          <w:sz w:val="22"/>
        </w:rPr>
        <w:tab/>
      </w:r>
      <w:r>
        <w:rPr>
          <w:rFonts w:ascii="Arial" w:hAnsi="Arial" w:cs="Arial"/>
          <w:sz w:val="22"/>
        </w:rPr>
        <w:t xml:space="preserve">prohibited. The Trustees may waive this prohibition in exceptional circumstances and where the </w:t>
      </w:r>
      <w:r>
        <w:rPr>
          <w:rFonts w:ascii="Arial" w:hAnsi="Arial" w:cs="Arial"/>
          <w:sz w:val="22"/>
        </w:rPr>
        <w:tab/>
      </w:r>
      <w:r>
        <w:rPr>
          <w:rFonts w:ascii="Arial" w:hAnsi="Arial" w:cs="Arial"/>
          <w:sz w:val="22"/>
        </w:rPr>
        <w:t xml:space="preserve">appropriate health and safety requirements are met and an appropriate indemnity is given </w:t>
      </w:r>
      <w:r>
        <w:rPr>
          <w:rFonts w:ascii="Arial" w:hAnsi="Arial" w:cs="Arial"/>
          <w:sz w:val="22"/>
        </w:rPr>
        <w:tab/>
      </w:r>
      <w:r>
        <w:rPr>
          <w:rFonts w:ascii="Arial" w:hAnsi="Arial" w:cs="Arial"/>
          <w:sz w:val="22"/>
        </w:rPr>
        <w:t xml:space="preserve">by the </w:t>
      </w:r>
      <w:r>
        <w:rPr>
          <w:rFonts w:ascii="Arial" w:hAnsi="Arial" w:cs="Arial"/>
          <w:sz w:val="22"/>
        </w:rPr>
        <w:tab/>
      </w:r>
      <w:r>
        <w:rPr>
          <w:rFonts w:ascii="Arial" w:hAnsi="Arial" w:cs="Arial"/>
          <w:sz w:val="22"/>
        </w:rPr>
        <w:t>Hirer. The use of all Smoke Machines is prohibited.</w:t>
      </w:r>
    </w:p>
    <w:p>
      <w:pPr>
        <w:rPr>
          <w:rFonts w:ascii="Arial" w:hAnsi="Arial" w:cs="Arial"/>
          <w:sz w:val="16"/>
          <w:szCs w:val="16"/>
        </w:rPr>
      </w:pPr>
    </w:p>
    <w:p>
      <w:pPr>
        <w:pStyle w:val="3"/>
        <w:tabs>
          <w:tab w:val="left" w:pos="567"/>
          <w:tab w:val="left" w:pos="2127"/>
        </w:tabs>
        <w:jc w:val="left"/>
        <w:rPr>
          <w:rFonts w:ascii="Arial" w:hAnsi="Arial" w:cs="Arial"/>
          <w:sz w:val="24"/>
          <w:szCs w:val="24"/>
        </w:rPr>
      </w:pPr>
      <w:r>
        <w:rPr>
          <w:rFonts w:ascii="Arial" w:hAnsi="Arial" w:cs="Arial"/>
          <w:sz w:val="24"/>
          <w:szCs w:val="24"/>
        </w:rPr>
        <w:t>11.</w:t>
      </w:r>
      <w:r>
        <w:rPr>
          <w:rFonts w:ascii="Arial" w:hAnsi="Arial" w:cs="Arial"/>
          <w:sz w:val="24"/>
          <w:szCs w:val="24"/>
        </w:rPr>
        <w:tab/>
      </w:r>
      <w:r>
        <w:rPr>
          <w:rFonts w:ascii="Arial" w:hAnsi="Arial" w:cs="Arial"/>
          <w:sz w:val="24"/>
          <w:szCs w:val="24"/>
          <w:u w:val="single"/>
        </w:rPr>
        <w:t>Smoking.</w:t>
      </w:r>
      <w:r>
        <w:rPr>
          <w:rFonts w:ascii="Arial" w:hAnsi="Arial" w:cs="Arial"/>
          <w:sz w:val="24"/>
          <w:szCs w:val="24"/>
        </w:rPr>
        <w:t xml:space="preserve">     </w:t>
      </w:r>
      <w:r>
        <w:rPr>
          <w:rFonts w:ascii="Arial" w:hAnsi="Arial" w:cs="Arial"/>
          <w:b w:val="0"/>
        </w:rPr>
        <w:t xml:space="preserve">The </w:t>
      </w:r>
      <w:r>
        <w:rPr>
          <w:rFonts w:ascii="Arial" w:hAnsi="Arial" w:cs="Arial"/>
        </w:rPr>
        <w:t>HIRER</w:t>
      </w:r>
      <w:r>
        <w:rPr>
          <w:rFonts w:ascii="Arial" w:hAnsi="Arial" w:cs="Arial"/>
          <w:b w:val="0"/>
        </w:rPr>
        <w:t xml:space="preserve"> shall, and shall ensure that the Hirer’s invitees, comply with the </w:t>
      </w:r>
      <w:r>
        <w:rPr>
          <w:rFonts w:ascii="Arial" w:hAnsi="Arial" w:cs="Arial"/>
          <w:b w:val="0"/>
        </w:rPr>
        <w:tab/>
      </w:r>
      <w:r>
        <w:rPr>
          <w:rFonts w:ascii="Arial" w:hAnsi="Arial" w:cs="Arial"/>
          <w:b w:val="0"/>
        </w:rPr>
        <w:t xml:space="preserve">prohibition </w:t>
      </w:r>
      <w:r>
        <w:rPr>
          <w:rFonts w:ascii="Arial" w:hAnsi="Arial" w:cs="Arial"/>
          <w:b w:val="0"/>
        </w:rPr>
        <w:tab/>
      </w:r>
      <w:r>
        <w:rPr>
          <w:rFonts w:ascii="Arial" w:hAnsi="Arial" w:cs="Arial"/>
          <w:b w:val="0"/>
        </w:rPr>
        <w:t xml:space="preserve">of smoking, including e-cigarette, in public places under the provision of the Health Act 2006 and </w:t>
      </w:r>
      <w:r>
        <w:rPr>
          <w:rFonts w:ascii="Arial" w:hAnsi="Arial" w:cs="Arial"/>
          <w:b w:val="0"/>
        </w:rPr>
        <w:tab/>
      </w:r>
      <w:r>
        <w:rPr>
          <w:rFonts w:ascii="Arial" w:hAnsi="Arial" w:cs="Arial"/>
          <w:b w:val="0"/>
        </w:rPr>
        <w:t xml:space="preserve">regulations made thereunder. Any person who breaches this provision shall be asked to leave the </w:t>
      </w:r>
      <w:r>
        <w:rPr>
          <w:rFonts w:ascii="Arial" w:hAnsi="Arial" w:cs="Arial"/>
          <w:b w:val="0"/>
        </w:rPr>
        <w:tab/>
      </w:r>
      <w:r>
        <w:rPr>
          <w:rFonts w:ascii="Arial" w:hAnsi="Arial" w:cs="Arial"/>
          <w:b w:val="0"/>
        </w:rPr>
        <w:t>premises.</w:t>
      </w:r>
    </w:p>
    <w:p>
      <w:pPr>
        <w:rPr>
          <w:rFonts w:ascii="Arial" w:hAnsi="Arial" w:cs="Arial"/>
          <w:sz w:val="16"/>
          <w:szCs w:val="16"/>
        </w:rPr>
      </w:pPr>
    </w:p>
    <w:p>
      <w:pPr>
        <w:tabs>
          <w:tab w:val="left" w:pos="567"/>
          <w:tab w:val="left" w:pos="4820"/>
        </w:tabs>
        <w:rPr>
          <w:rFonts w:ascii="Arial" w:hAnsi="Arial" w:cs="Arial"/>
          <w:b/>
          <w:sz w:val="24"/>
          <w:szCs w:val="24"/>
        </w:rPr>
      </w:pPr>
      <w:r>
        <w:rPr>
          <w:rFonts w:ascii="Arial" w:hAnsi="Arial" w:cs="Arial"/>
          <w:b/>
          <w:sz w:val="24"/>
          <w:szCs w:val="24"/>
        </w:rPr>
        <w:t>12.</w:t>
      </w:r>
      <w:r>
        <w:rPr>
          <w:rFonts w:ascii="Arial" w:hAnsi="Arial" w:cs="Arial"/>
          <w:b/>
          <w:sz w:val="24"/>
          <w:szCs w:val="24"/>
        </w:rPr>
        <w:tab/>
      </w:r>
      <w:r>
        <w:rPr>
          <w:rFonts w:ascii="Arial" w:hAnsi="Arial" w:cs="Arial"/>
          <w:b/>
          <w:sz w:val="24"/>
          <w:szCs w:val="24"/>
          <w:u w:val="single"/>
        </w:rPr>
        <w:t>Compliance with the Children Act.</w:t>
      </w:r>
      <w:r>
        <w:rPr>
          <w:rFonts w:ascii="Arial" w:hAnsi="Arial" w:cs="Arial"/>
          <w:b/>
          <w:sz w:val="24"/>
          <w:szCs w:val="24"/>
        </w:rPr>
        <w:tab/>
      </w:r>
      <w:r>
        <w:rPr>
          <w:rFonts w:ascii="Arial" w:hAnsi="Arial" w:cs="Arial"/>
          <w:sz w:val="22"/>
        </w:rPr>
        <w:t>The</w:t>
      </w:r>
      <w:r>
        <w:rPr>
          <w:rFonts w:ascii="Arial" w:hAnsi="Arial" w:cs="Arial"/>
          <w:b/>
          <w:sz w:val="22"/>
        </w:rPr>
        <w:t xml:space="preserve"> HIRER </w:t>
      </w:r>
      <w:r>
        <w:rPr>
          <w:rFonts w:ascii="Arial" w:hAnsi="Arial" w:cs="Arial"/>
          <w:sz w:val="22"/>
        </w:rPr>
        <w:t xml:space="preserve">shall ensure that any activities for children </w:t>
      </w:r>
      <w:r>
        <w:rPr>
          <w:rFonts w:ascii="Arial" w:hAnsi="Arial" w:cs="Arial"/>
          <w:sz w:val="22"/>
        </w:rPr>
        <w:tab/>
      </w:r>
      <w:r>
        <w:rPr>
          <w:rFonts w:ascii="Arial" w:hAnsi="Arial" w:cs="Arial"/>
          <w:sz w:val="22"/>
        </w:rPr>
        <w:t xml:space="preserve">under eight years of age comply with the provisions of The Children Act 1989 and that only it and </w:t>
      </w:r>
      <w:r>
        <w:rPr>
          <w:rFonts w:ascii="Arial" w:hAnsi="Arial" w:cs="Arial"/>
          <w:sz w:val="22"/>
        </w:rPr>
        <w:tab/>
      </w:r>
      <w:r>
        <w:rPr>
          <w:rFonts w:ascii="Arial" w:hAnsi="Arial" w:cs="Arial"/>
          <w:sz w:val="22"/>
        </w:rPr>
        <w:t>proper persons have access to the children.</w:t>
      </w:r>
    </w:p>
    <w:p>
      <w:pPr>
        <w:tabs>
          <w:tab w:val="left" w:pos="567"/>
        </w:tabs>
        <w:rPr>
          <w:rFonts w:ascii="Arial" w:hAnsi="Arial" w:cs="Arial"/>
          <w:sz w:val="22"/>
        </w:rPr>
      </w:pPr>
      <w:r>
        <w:rPr>
          <w:rFonts w:ascii="Arial" w:hAnsi="Arial" w:cs="Arial"/>
          <w:b/>
          <w:bCs/>
          <w:sz w:val="22"/>
        </w:rPr>
        <w:tab/>
      </w:r>
      <w:r>
        <w:rPr>
          <w:rFonts w:ascii="Arial" w:hAnsi="Arial" w:cs="Arial"/>
          <w:bCs/>
          <w:sz w:val="22"/>
        </w:rPr>
        <w:t>NB: -</w:t>
      </w:r>
      <w:r>
        <w:rPr>
          <w:rFonts w:ascii="Arial" w:hAnsi="Arial" w:cs="Arial"/>
          <w:b/>
          <w:bCs/>
          <w:sz w:val="22"/>
        </w:rPr>
        <w:t xml:space="preserve"> </w:t>
      </w:r>
      <w:r>
        <w:rPr>
          <w:rFonts w:ascii="Arial" w:hAnsi="Arial" w:cs="Arial"/>
          <w:sz w:val="22"/>
        </w:rPr>
        <w:t xml:space="preserve">Pagham Village Hall Trustees have a Child Protection/Vulnerable Persons Policy in place. Any </w:t>
      </w:r>
      <w:r>
        <w:rPr>
          <w:rFonts w:ascii="Arial" w:hAnsi="Arial" w:cs="Arial"/>
          <w:sz w:val="22"/>
        </w:rPr>
        <w:tab/>
      </w:r>
      <w:r>
        <w:rPr>
          <w:rFonts w:ascii="Arial" w:hAnsi="Arial" w:cs="Arial"/>
          <w:sz w:val="22"/>
        </w:rPr>
        <w:t xml:space="preserve">organisation or individual hiring the hall for the purpose of holding activities where Ofsted registration </w:t>
      </w:r>
      <w:r>
        <w:rPr>
          <w:rFonts w:ascii="Arial" w:hAnsi="Arial" w:cs="Arial"/>
          <w:sz w:val="22"/>
        </w:rPr>
        <w:tab/>
      </w:r>
      <w:r>
        <w:rPr>
          <w:rFonts w:ascii="Arial" w:hAnsi="Arial" w:cs="Arial"/>
          <w:sz w:val="22"/>
        </w:rPr>
        <w:t>is required should show their registration and their own Child Protection/Vulnerable Persons Policy.</w:t>
      </w:r>
    </w:p>
    <w:p>
      <w:pPr>
        <w:rPr>
          <w:rFonts w:ascii="Arial" w:hAnsi="Arial" w:cs="Arial"/>
          <w:sz w:val="16"/>
          <w:szCs w:val="16"/>
        </w:rPr>
      </w:pPr>
    </w:p>
    <w:p>
      <w:pPr>
        <w:tabs>
          <w:tab w:val="left" w:pos="567"/>
          <w:tab w:val="left" w:pos="2268"/>
        </w:tabs>
        <w:rPr>
          <w:rFonts w:ascii="Arial" w:hAnsi="Arial" w:cs="Arial"/>
          <w:sz w:val="24"/>
          <w:szCs w:val="24"/>
        </w:rPr>
      </w:pPr>
      <w:r>
        <w:rPr>
          <w:rFonts w:ascii="Arial" w:hAnsi="Arial" w:cs="Arial"/>
          <w:b/>
          <w:sz w:val="24"/>
          <w:szCs w:val="24"/>
        </w:rPr>
        <w:t>13.</w:t>
      </w:r>
      <w:r>
        <w:rPr>
          <w:rFonts w:ascii="Arial" w:hAnsi="Arial" w:cs="Arial"/>
          <w:b/>
          <w:sz w:val="24"/>
          <w:szCs w:val="24"/>
        </w:rPr>
        <w:tab/>
      </w:r>
      <w:r>
        <w:rPr>
          <w:rFonts w:ascii="Arial" w:hAnsi="Arial" w:cs="Arial"/>
          <w:b/>
          <w:sz w:val="24"/>
          <w:szCs w:val="24"/>
          <w:u w:val="single"/>
        </w:rPr>
        <w:t>Fly Posting.</w:t>
      </w:r>
      <w:r>
        <w:rPr>
          <w:rFonts w:ascii="Arial" w:hAnsi="Arial" w:cs="Arial"/>
          <w:b/>
          <w:sz w:val="24"/>
          <w:szCs w:val="24"/>
        </w:rPr>
        <w:tab/>
      </w:r>
      <w:r>
        <w:rPr>
          <w:rFonts w:ascii="Arial" w:hAnsi="Arial" w:cs="Arial"/>
          <w:sz w:val="22"/>
        </w:rPr>
        <w:t>The</w:t>
      </w:r>
      <w:r>
        <w:rPr>
          <w:rFonts w:ascii="Arial" w:hAnsi="Arial" w:cs="Arial"/>
          <w:b/>
          <w:sz w:val="22"/>
        </w:rPr>
        <w:t xml:space="preserve"> HIRER </w:t>
      </w:r>
      <w:r>
        <w:rPr>
          <w:rFonts w:ascii="Arial" w:hAnsi="Arial" w:cs="Arial"/>
          <w:sz w:val="22"/>
        </w:rPr>
        <w:t xml:space="preserve">shall not carry out or permit fly posting or any other form of </w:t>
      </w:r>
      <w:r>
        <w:rPr>
          <w:rFonts w:ascii="Arial" w:hAnsi="Arial" w:cs="Arial"/>
          <w:sz w:val="22"/>
        </w:rPr>
        <w:tab/>
      </w:r>
      <w:r>
        <w:rPr>
          <w:rFonts w:ascii="Arial" w:hAnsi="Arial" w:cs="Arial"/>
          <w:sz w:val="22"/>
        </w:rPr>
        <w:t xml:space="preserve">unauthorised advertisements for any event taking place at the Village Hall, and shall indemnify the </w:t>
      </w:r>
      <w:r>
        <w:rPr>
          <w:rFonts w:ascii="Arial" w:hAnsi="Arial" w:cs="Arial"/>
          <w:sz w:val="22"/>
        </w:rPr>
        <w:tab/>
      </w:r>
      <w:r>
        <w:rPr>
          <w:rFonts w:ascii="Arial" w:hAnsi="Arial" w:cs="Arial"/>
          <w:sz w:val="22"/>
        </w:rPr>
        <w:t xml:space="preserve">Trustees accordingly against all action, claims and proceedings arising from any breach of this </w:t>
      </w:r>
      <w:r>
        <w:rPr>
          <w:rFonts w:ascii="Arial" w:hAnsi="Arial" w:cs="Arial"/>
          <w:sz w:val="22"/>
        </w:rPr>
        <w:tab/>
      </w:r>
      <w:r>
        <w:rPr>
          <w:rFonts w:ascii="Arial" w:hAnsi="Arial" w:cs="Arial"/>
          <w:sz w:val="22"/>
        </w:rPr>
        <w:t>condition. Failure to observe this condition may lead to prosecution by the local authority.</w:t>
      </w:r>
    </w:p>
    <w:p>
      <w:pPr>
        <w:rPr>
          <w:rFonts w:ascii="Arial" w:hAnsi="Arial" w:cs="Arial"/>
          <w:sz w:val="16"/>
          <w:szCs w:val="16"/>
        </w:rPr>
      </w:pPr>
    </w:p>
    <w:p>
      <w:pPr>
        <w:tabs>
          <w:tab w:val="left" w:pos="567"/>
          <w:tab w:val="left" w:pos="2694"/>
        </w:tabs>
        <w:rPr>
          <w:rFonts w:ascii="Arial" w:hAnsi="Arial" w:cs="Arial"/>
          <w:b/>
          <w:sz w:val="24"/>
          <w:szCs w:val="24"/>
        </w:rPr>
      </w:pPr>
      <w:r>
        <w:rPr>
          <w:rFonts w:ascii="Arial" w:hAnsi="Arial" w:cs="Arial"/>
          <w:b/>
          <w:sz w:val="24"/>
          <w:szCs w:val="24"/>
        </w:rPr>
        <w:t xml:space="preserve">14.    </w:t>
      </w:r>
      <w:r>
        <w:rPr>
          <w:rFonts w:ascii="Arial" w:hAnsi="Arial" w:cs="Arial"/>
          <w:b/>
          <w:sz w:val="24"/>
          <w:szCs w:val="24"/>
          <w:u w:val="single"/>
        </w:rPr>
        <w:t>Sale of Goods.</w:t>
      </w:r>
      <w:r>
        <w:rPr>
          <w:rFonts w:ascii="Arial" w:hAnsi="Arial" w:cs="Arial"/>
          <w:b/>
          <w:sz w:val="24"/>
          <w:szCs w:val="24"/>
        </w:rPr>
        <w:tab/>
      </w:r>
      <w:r>
        <w:rPr>
          <w:rFonts w:ascii="Arial" w:hAnsi="Arial" w:cs="Arial"/>
          <w:sz w:val="22"/>
        </w:rPr>
        <w:t>The</w:t>
      </w:r>
      <w:r>
        <w:rPr>
          <w:rFonts w:ascii="Arial" w:hAnsi="Arial" w:cs="Arial"/>
          <w:b/>
          <w:sz w:val="22"/>
        </w:rPr>
        <w:t xml:space="preserve"> HIRER</w:t>
      </w:r>
      <w:r>
        <w:rPr>
          <w:rFonts w:ascii="Arial" w:hAnsi="Arial" w:cs="Arial"/>
          <w:sz w:val="22"/>
        </w:rPr>
        <w:t xml:space="preserve"> shall, if selling goods on the premises, comply with Fair Trading </w:t>
      </w:r>
      <w:r>
        <w:rPr>
          <w:rFonts w:ascii="Arial" w:hAnsi="Arial" w:cs="Arial"/>
          <w:sz w:val="22"/>
        </w:rPr>
        <w:tab/>
      </w:r>
      <w:r>
        <w:rPr>
          <w:rFonts w:ascii="Arial" w:hAnsi="Arial" w:cs="Arial"/>
          <w:sz w:val="22"/>
        </w:rPr>
        <w:t>Laws and any code of practice used in connection with such sales.  In particular, the</w:t>
      </w:r>
      <w:r>
        <w:rPr>
          <w:rFonts w:ascii="Arial" w:hAnsi="Arial" w:cs="Arial"/>
          <w:b/>
          <w:sz w:val="22"/>
        </w:rPr>
        <w:t xml:space="preserve"> HIRER </w:t>
      </w:r>
      <w:r>
        <w:rPr>
          <w:rFonts w:ascii="Arial" w:hAnsi="Arial" w:cs="Arial"/>
          <w:sz w:val="22"/>
        </w:rPr>
        <w:t xml:space="preserve">shall </w:t>
      </w:r>
      <w:r>
        <w:rPr>
          <w:rFonts w:ascii="Arial" w:hAnsi="Arial" w:cs="Arial"/>
          <w:sz w:val="22"/>
        </w:rPr>
        <w:tab/>
      </w:r>
      <w:r>
        <w:rPr>
          <w:rFonts w:ascii="Arial" w:hAnsi="Arial" w:cs="Arial"/>
          <w:sz w:val="22"/>
        </w:rPr>
        <w:t xml:space="preserve">ensure that the total prices of all goods and services are prominently displayed, as shall be the </w:t>
      </w:r>
      <w:r>
        <w:rPr>
          <w:rFonts w:ascii="Arial" w:hAnsi="Arial" w:cs="Arial"/>
          <w:sz w:val="22"/>
        </w:rPr>
        <w:tab/>
      </w:r>
      <w:r>
        <w:rPr>
          <w:rFonts w:ascii="Arial" w:hAnsi="Arial" w:cs="Arial"/>
          <w:sz w:val="22"/>
        </w:rPr>
        <w:t xml:space="preserve">organiser’s name and address and that any discounts offered are based only on Manufacturers’ </w:t>
      </w:r>
      <w:r>
        <w:rPr>
          <w:rFonts w:ascii="Arial" w:hAnsi="Arial" w:cs="Arial"/>
          <w:sz w:val="22"/>
        </w:rPr>
        <w:tab/>
      </w:r>
      <w:r>
        <w:rPr>
          <w:rFonts w:ascii="Arial" w:hAnsi="Arial" w:cs="Arial"/>
          <w:sz w:val="22"/>
        </w:rPr>
        <w:t>Recommended Retail Prices.</w:t>
      </w:r>
    </w:p>
    <w:p>
      <w:pPr>
        <w:jc w:val="both"/>
        <w:rPr>
          <w:rFonts w:ascii="Arial" w:hAnsi="Arial" w:cs="Arial"/>
          <w:b/>
          <w:sz w:val="16"/>
          <w:szCs w:val="16"/>
        </w:rPr>
      </w:pPr>
      <w:r>
        <w:rPr>
          <w:b/>
          <w:sz w:val="22"/>
        </w:rPr>
        <w:t xml:space="preserve"> </w:t>
      </w:r>
    </w:p>
    <w:p>
      <w:pPr>
        <w:tabs>
          <w:tab w:val="left" w:pos="567"/>
          <w:tab w:val="left" w:pos="3402"/>
        </w:tabs>
        <w:rPr>
          <w:rFonts w:ascii="Arial" w:hAnsi="Arial" w:cs="Arial"/>
          <w:b/>
          <w:sz w:val="24"/>
          <w:szCs w:val="24"/>
        </w:rPr>
      </w:pPr>
      <w:r>
        <w:rPr>
          <w:rFonts w:ascii="Arial" w:hAnsi="Arial" w:cs="Arial"/>
          <w:b/>
          <w:sz w:val="24"/>
          <w:szCs w:val="24"/>
        </w:rPr>
        <w:t>15.</w:t>
      </w:r>
      <w:r>
        <w:rPr>
          <w:rFonts w:ascii="Arial" w:hAnsi="Arial" w:cs="Arial"/>
          <w:b/>
          <w:sz w:val="24"/>
          <w:szCs w:val="24"/>
        </w:rPr>
        <w:tab/>
      </w:r>
      <w:r>
        <w:rPr>
          <w:rFonts w:ascii="Arial" w:hAnsi="Arial" w:cs="Arial"/>
          <w:b/>
          <w:sz w:val="24"/>
          <w:szCs w:val="24"/>
          <w:u w:val="single"/>
        </w:rPr>
        <w:t>Cancellation by Hirer</w:t>
      </w:r>
      <w:r>
        <w:rPr>
          <w:rFonts w:ascii="Arial" w:hAnsi="Arial" w:cs="Arial"/>
          <w:b/>
          <w:sz w:val="24"/>
          <w:szCs w:val="24"/>
        </w:rPr>
        <w:t>.</w:t>
      </w:r>
      <w:r>
        <w:rPr>
          <w:rFonts w:ascii="Arial" w:hAnsi="Arial" w:cs="Arial"/>
          <w:b/>
          <w:sz w:val="24"/>
          <w:szCs w:val="24"/>
        </w:rPr>
        <w:tab/>
      </w:r>
      <w:r>
        <w:rPr>
          <w:rFonts w:ascii="Arial" w:hAnsi="Arial" w:cs="Arial"/>
          <w:sz w:val="22"/>
        </w:rPr>
        <w:t>If the</w:t>
      </w:r>
      <w:r>
        <w:rPr>
          <w:rFonts w:ascii="Arial" w:hAnsi="Arial" w:cs="Arial"/>
          <w:b/>
          <w:sz w:val="22"/>
        </w:rPr>
        <w:t xml:space="preserve"> HIRER</w:t>
      </w:r>
      <w:r>
        <w:rPr>
          <w:rFonts w:ascii="Arial" w:hAnsi="Arial" w:cs="Arial"/>
          <w:sz w:val="22"/>
        </w:rPr>
        <w:t xml:space="preserve"> wishes to cancel the booking before the date of the event </w:t>
      </w:r>
      <w:r>
        <w:rPr>
          <w:rFonts w:ascii="Arial" w:hAnsi="Arial" w:cs="Arial"/>
          <w:sz w:val="22"/>
        </w:rPr>
        <w:tab/>
      </w:r>
      <w:r>
        <w:rPr>
          <w:rFonts w:ascii="Arial" w:hAnsi="Arial" w:cs="Arial"/>
          <w:sz w:val="22"/>
        </w:rPr>
        <w:t xml:space="preserve">and the Trustees are unable </w:t>
      </w:r>
      <w:r>
        <w:rPr>
          <w:rFonts w:ascii="Arial" w:hAnsi="Arial" w:cs="Arial"/>
          <w:sz w:val="22"/>
        </w:rPr>
        <w:tab/>
      </w:r>
      <w:r>
        <w:rPr>
          <w:rFonts w:ascii="Arial" w:hAnsi="Arial" w:cs="Arial"/>
          <w:sz w:val="22"/>
        </w:rPr>
        <w:t xml:space="preserve">to conclude a replacement booking, repayment of the fee shall be at the </w:t>
      </w:r>
      <w:r>
        <w:rPr>
          <w:rFonts w:ascii="Arial" w:hAnsi="Arial" w:cs="Arial"/>
          <w:sz w:val="22"/>
        </w:rPr>
        <w:tab/>
      </w:r>
      <w:r>
        <w:rPr>
          <w:rFonts w:ascii="Arial" w:hAnsi="Arial" w:cs="Arial"/>
          <w:sz w:val="22"/>
        </w:rPr>
        <w:t>discretion of the Trustees.</w:t>
      </w:r>
    </w:p>
    <w:p>
      <w:pPr>
        <w:rPr>
          <w:rFonts w:ascii="Arial" w:hAnsi="Arial" w:cs="Arial"/>
          <w:b/>
          <w:sz w:val="16"/>
          <w:szCs w:val="16"/>
        </w:rPr>
      </w:pPr>
    </w:p>
    <w:p>
      <w:pPr>
        <w:tabs>
          <w:tab w:val="left" w:pos="567"/>
          <w:tab w:val="left" w:pos="3828"/>
        </w:tabs>
        <w:rPr>
          <w:rFonts w:ascii="Arial" w:hAnsi="Arial" w:cs="Arial"/>
          <w:b/>
          <w:sz w:val="24"/>
          <w:szCs w:val="24"/>
        </w:rPr>
      </w:pPr>
      <w:r>
        <w:rPr>
          <w:rFonts w:ascii="Arial" w:hAnsi="Arial" w:cs="Arial"/>
          <w:b/>
          <w:sz w:val="24"/>
          <w:szCs w:val="24"/>
        </w:rPr>
        <w:t>16.</w:t>
      </w:r>
      <w:r>
        <w:rPr>
          <w:rFonts w:ascii="Arial" w:hAnsi="Arial" w:cs="Arial"/>
          <w:b/>
          <w:sz w:val="24"/>
          <w:szCs w:val="24"/>
        </w:rPr>
        <w:tab/>
      </w:r>
      <w:r>
        <w:rPr>
          <w:rFonts w:ascii="Arial" w:hAnsi="Arial" w:cs="Arial"/>
          <w:b/>
          <w:sz w:val="24"/>
          <w:szCs w:val="24"/>
          <w:u w:val="single"/>
        </w:rPr>
        <w:t>Cancellation by Trustees.</w:t>
      </w:r>
      <w:r>
        <w:rPr>
          <w:rFonts w:ascii="Arial" w:hAnsi="Arial" w:cs="Arial"/>
          <w:b/>
          <w:sz w:val="24"/>
          <w:szCs w:val="24"/>
        </w:rPr>
        <w:tab/>
      </w:r>
      <w:r>
        <w:rPr>
          <w:rFonts w:ascii="Arial" w:hAnsi="Arial" w:cs="Arial"/>
          <w:sz w:val="22"/>
        </w:rPr>
        <w:t xml:space="preserve">The Trustees reserve the right to cancel this hiring in the event of </w:t>
      </w:r>
      <w:r>
        <w:rPr>
          <w:rFonts w:ascii="Arial" w:hAnsi="Arial" w:cs="Arial"/>
          <w:sz w:val="22"/>
        </w:rPr>
        <w:tab/>
      </w:r>
      <w:r>
        <w:rPr>
          <w:rFonts w:ascii="Arial" w:hAnsi="Arial" w:cs="Arial"/>
          <w:sz w:val="22"/>
        </w:rPr>
        <w:t xml:space="preserve">the premises being required for use as a Polling Station for a Parliamentary or Local Government </w:t>
      </w:r>
      <w:r>
        <w:rPr>
          <w:rFonts w:ascii="Arial" w:hAnsi="Arial" w:cs="Arial"/>
          <w:sz w:val="22"/>
        </w:rPr>
        <w:tab/>
      </w:r>
      <w:r>
        <w:rPr>
          <w:rFonts w:ascii="Arial" w:hAnsi="Arial" w:cs="Arial"/>
          <w:sz w:val="22"/>
        </w:rPr>
        <w:t xml:space="preserve">Election or Bye-election or in an Emergency, in which case the Hirer shall be entitled to a refund of </w:t>
      </w:r>
      <w:r>
        <w:rPr>
          <w:rFonts w:ascii="Arial" w:hAnsi="Arial" w:cs="Arial"/>
          <w:sz w:val="22"/>
        </w:rPr>
        <w:tab/>
      </w:r>
      <w:r>
        <w:rPr>
          <w:rFonts w:ascii="Arial" w:hAnsi="Arial" w:cs="Arial"/>
          <w:sz w:val="22"/>
        </w:rPr>
        <w:t>any money already paid.</w:t>
      </w:r>
    </w:p>
    <w:p>
      <w:pPr>
        <w:rPr>
          <w:rFonts w:ascii="Arial" w:hAnsi="Arial" w:cs="Arial"/>
          <w:sz w:val="16"/>
          <w:szCs w:val="16"/>
        </w:rPr>
      </w:pPr>
    </w:p>
    <w:p>
      <w:pPr>
        <w:tabs>
          <w:tab w:val="left" w:pos="567"/>
          <w:tab w:val="left" w:pos="2410"/>
        </w:tabs>
        <w:rPr>
          <w:rFonts w:ascii="Arial" w:hAnsi="Arial" w:cs="Arial"/>
          <w:b/>
          <w:sz w:val="22"/>
        </w:rPr>
      </w:pPr>
      <w:r>
        <w:rPr>
          <w:rFonts w:ascii="Arial" w:hAnsi="Arial" w:cs="Arial"/>
          <w:b/>
          <w:sz w:val="22"/>
        </w:rPr>
        <w:t>17.</w:t>
      </w:r>
      <w:r>
        <w:rPr>
          <w:rFonts w:ascii="Arial" w:hAnsi="Arial" w:cs="Arial"/>
          <w:b/>
          <w:sz w:val="22"/>
        </w:rPr>
        <w:tab/>
      </w:r>
      <w:r>
        <w:rPr>
          <w:rFonts w:ascii="Arial" w:hAnsi="Arial" w:cs="Arial"/>
          <w:b/>
          <w:sz w:val="22"/>
          <w:u w:val="single"/>
        </w:rPr>
        <w:t>Unfit for Use.</w:t>
      </w:r>
      <w:r>
        <w:rPr>
          <w:rFonts w:ascii="Arial" w:hAnsi="Arial" w:cs="Arial"/>
          <w:b/>
          <w:sz w:val="22"/>
        </w:rPr>
        <w:tab/>
      </w:r>
      <w:r>
        <w:rPr>
          <w:rFonts w:ascii="Arial" w:hAnsi="Arial" w:cs="Arial"/>
          <w:sz w:val="22"/>
        </w:rPr>
        <w:t xml:space="preserve">In the event of the Hall or any part thereof being rendered unfit for the use for </w:t>
      </w:r>
      <w:r>
        <w:rPr>
          <w:rFonts w:ascii="Arial" w:hAnsi="Arial" w:cs="Arial"/>
          <w:sz w:val="22"/>
        </w:rPr>
        <w:tab/>
      </w:r>
      <w:r>
        <w:rPr>
          <w:rFonts w:ascii="Arial" w:hAnsi="Arial" w:cs="Arial"/>
          <w:sz w:val="22"/>
        </w:rPr>
        <w:t xml:space="preserve">which it was hired, the Trustees shall not be liable to the Hirer for any resulting loss or damage </w:t>
      </w:r>
      <w:r>
        <w:rPr>
          <w:rFonts w:ascii="Arial" w:hAnsi="Arial" w:cs="Arial"/>
          <w:sz w:val="22"/>
        </w:rPr>
        <w:tab/>
      </w:r>
      <w:r>
        <w:rPr>
          <w:rFonts w:ascii="Arial" w:hAnsi="Arial" w:cs="Arial"/>
          <w:sz w:val="22"/>
        </w:rPr>
        <w:t>whatsoever.</w:t>
      </w:r>
    </w:p>
    <w:p>
      <w:pPr>
        <w:jc w:val="both"/>
        <w:rPr>
          <w:rFonts w:ascii="Arial" w:hAnsi="Arial" w:cs="Arial"/>
          <w:b/>
          <w:sz w:val="16"/>
          <w:szCs w:val="16"/>
          <w:u w:val="single"/>
        </w:rPr>
      </w:pPr>
    </w:p>
    <w:p>
      <w:pPr>
        <w:tabs>
          <w:tab w:val="left" w:pos="567"/>
          <w:tab w:val="left" w:pos="3119"/>
        </w:tabs>
        <w:rPr>
          <w:rFonts w:ascii="Arial" w:hAnsi="Arial" w:cs="Arial"/>
          <w:b/>
          <w:sz w:val="24"/>
          <w:szCs w:val="24"/>
        </w:rPr>
      </w:pPr>
      <w:r>
        <w:rPr>
          <w:rFonts w:ascii="Arial" w:hAnsi="Arial" w:cs="Arial"/>
          <w:b/>
          <w:sz w:val="24"/>
          <w:szCs w:val="24"/>
        </w:rPr>
        <w:t>18.</w:t>
      </w:r>
      <w:r>
        <w:rPr>
          <w:rFonts w:ascii="Arial" w:hAnsi="Arial" w:cs="Arial"/>
          <w:b/>
          <w:sz w:val="24"/>
          <w:szCs w:val="24"/>
        </w:rPr>
        <w:tab/>
      </w:r>
      <w:r>
        <w:rPr>
          <w:rFonts w:ascii="Arial" w:hAnsi="Arial" w:cs="Arial"/>
          <w:b/>
          <w:sz w:val="24"/>
          <w:szCs w:val="24"/>
          <w:u w:val="single"/>
        </w:rPr>
        <w:t>Refusal of Booking.</w:t>
      </w:r>
      <w:r>
        <w:rPr>
          <w:rFonts w:ascii="Arial" w:hAnsi="Arial" w:cs="Arial"/>
          <w:b/>
          <w:sz w:val="24"/>
          <w:szCs w:val="24"/>
        </w:rPr>
        <w:tab/>
      </w:r>
      <w:r>
        <w:rPr>
          <w:rFonts w:ascii="Arial" w:hAnsi="Arial" w:cs="Arial"/>
          <w:sz w:val="22"/>
        </w:rPr>
        <w:t>The</w:t>
      </w:r>
      <w:r>
        <w:rPr>
          <w:rFonts w:ascii="Arial" w:hAnsi="Arial" w:cs="Arial"/>
          <w:b/>
          <w:sz w:val="22"/>
        </w:rPr>
        <w:t xml:space="preserve"> TRUSTEES </w:t>
      </w:r>
      <w:r>
        <w:rPr>
          <w:rFonts w:ascii="Arial" w:hAnsi="Arial" w:cs="Arial"/>
          <w:sz w:val="22"/>
        </w:rPr>
        <w:t xml:space="preserve">reserve the right to refuse a booking without notice or to </w:t>
      </w:r>
      <w:r>
        <w:rPr>
          <w:rFonts w:ascii="Arial" w:hAnsi="Arial" w:cs="Arial"/>
          <w:sz w:val="22"/>
        </w:rPr>
        <w:tab/>
      </w:r>
      <w:r>
        <w:rPr>
          <w:rFonts w:ascii="Arial" w:hAnsi="Arial" w:cs="Arial"/>
          <w:sz w:val="22"/>
        </w:rPr>
        <w:t xml:space="preserve">cancel this hiring agreement at any time either before or during the term of the agreement upon giving </w:t>
      </w:r>
      <w:r>
        <w:rPr>
          <w:rFonts w:ascii="Arial" w:hAnsi="Arial" w:cs="Arial"/>
          <w:sz w:val="22"/>
        </w:rPr>
        <w:tab/>
      </w:r>
      <w:r>
        <w:rPr>
          <w:rFonts w:ascii="Arial" w:hAnsi="Arial" w:cs="Arial"/>
          <w:sz w:val="22"/>
        </w:rPr>
        <w:t>seven days’ notice in writing to the hirer.</w:t>
      </w:r>
    </w:p>
    <w:p>
      <w:pPr>
        <w:tabs>
          <w:tab w:val="left" w:pos="567"/>
        </w:tabs>
        <w:rPr>
          <w:rFonts w:ascii="Arial" w:hAnsi="Arial" w:cs="Arial"/>
          <w:b/>
          <w:sz w:val="22"/>
          <w:u w:val="single"/>
        </w:rPr>
      </w:pPr>
      <w:r>
        <w:rPr>
          <w:rFonts w:ascii="Arial" w:hAnsi="Arial" w:cs="Arial"/>
          <w:sz w:val="22"/>
        </w:rPr>
        <w:tab/>
      </w:r>
      <w:r>
        <w:rPr>
          <w:rFonts w:ascii="Arial" w:hAnsi="Arial" w:cs="Arial"/>
          <w:sz w:val="22"/>
        </w:rPr>
        <w:t>The</w:t>
      </w:r>
      <w:r>
        <w:rPr>
          <w:rFonts w:ascii="Arial" w:hAnsi="Arial" w:cs="Arial"/>
          <w:b/>
          <w:sz w:val="22"/>
        </w:rPr>
        <w:t xml:space="preserve"> HIRER</w:t>
      </w:r>
      <w:r>
        <w:rPr>
          <w:rFonts w:ascii="Arial" w:hAnsi="Arial" w:cs="Arial"/>
          <w:sz w:val="22"/>
        </w:rPr>
        <w:t xml:space="preserve"> shall be entitled upon such notice to reimbursement of such monies including the deposit </w:t>
      </w:r>
      <w:r>
        <w:rPr>
          <w:rFonts w:ascii="Arial" w:hAnsi="Arial" w:cs="Arial"/>
          <w:sz w:val="22"/>
        </w:rPr>
        <w:tab/>
      </w:r>
      <w:r>
        <w:rPr>
          <w:rFonts w:ascii="Arial" w:hAnsi="Arial" w:cs="Arial"/>
          <w:sz w:val="22"/>
        </w:rPr>
        <w:t xml:space="preserve">or a proportion of the same as have been paid by the hirer to the Trustees. The Trustees shall not to </w:t>
      </w:r>
      <w:r>
        <w:rPr>
          <w:rFonts w:ascii="Arial" w:hAnsi="Arial" w:cs="Arial"/>
          <w:sz w:val="22"/>
        </w:rPr>
        <w:tab/>
      </w:r>
      <w:r>
        <w:rPr>
          <w:rFonts w:ascii="Arial" w:hAnsi="Arial" w:cs="Arial"/>
          <w:sz w:val="22"/>
        </w:rPr>
        <w:t>be liable to make any further payment to the hirer.</w:t>
      </w:r>
    </w:p>
    <w:p>
      <w:pPr>
        <w:rPr>
          <w:rFonts w:ascii="Arial" w:hAnsi="Arial" w:cs="Arial"/>
          <w:sz w:val="16"/>
          <w:szCs w:val="16"/>
        </w:rPr>
      </w:pPr>
    </w:p>
    <w:p>
      <w:pPr>
        <w:tabs>
          <w:tab w:val="left" w:pos="567"/>
          <w:tab w:val="left" w:pos="2268"/>
          <w:tab w:val="left" w:pos="3969"/>
        </w:tabs>
        <w:rPr>
          <w:sz w:val="22"/>
        </w:rPr>
      </w:pPr>
      <w:r>
        <w:rPr>
          <w:rFonts w:ascii="Arial" w:hAnsi="Arial" w:cs="Arial"/>
          <w:b/>
          <w:sz w:val="24"/>
          <w:szCs w:val="24"/>
        </w:rPr>
        <w:t>19.</w:t>
      </w:r>
      <w:r>
        <w:rPr>
          <w:rFonts w:ascii="Arial" w:hAnsi="Arial" w:cs="Arial"/>
          <w:b/>
          <w:sz w:val="24"/>
          <w:szCs w:val="24"/>
        </w:rPr>
        <w:tab/>
      </w:r>
      <w:r>
        <w:rPr>
          <w:rFonts w:ascii="Arial" w:hAnsi="Arial" w:cs="Arial"/>
          <w:b/>
          <w:sz w:val="24"/>
          <w:szCs w:val="24"/>
          <w:u w:val="single"/>
        </w:rPr>
        <w:t>Unlawful or Illegal Activities.</w:t>
      </w:r>
      <w:r>
        <w:rPr>
          <w:rFonts w:ascii="Arial" w:hAnsi="Arial" w:cs="Arial"/>
          <w:b/>
          <w:sz w:val="22"/>
        </w:rPr>
        <w:tab/>
      </w:r>
      <w:r>
        <w:rPr>
          <w:rFonts w:ascii="Arial" w:hAnsi="Arial" w:cs="Arial"/>
          <w:sz w:val="22"/>
        </w:rPr>
        <w:t xml:space="preserve">Under the Counter Terrorism and Security Act 2015. The </w:t>
      </w:r>
      <w:r>
        <w:rPr>
          <w:rFonts w:ascii="Arial" w:hAnsi="Arial" w:cs="Arial"/>
          <w:b/>
          <w:sz w:val="22"/>
        </w:rPr>
        <w:t>HIRER</w:t>
      </w:r>
      <w:r>
        <w:rPr>
          <w:rFonts w:ascii="Arial" w:hAnsi="Arial" w:cs="Arial"/>
          <w:sz w:val="22"/>
        </w:rPr>
        <w:t xml:space="preserve"> </w:t>
      </w:r>
      <w:r>
        <w:rPr>
          <w:rFonts w:ascii="Arial" w:hAnsi="Arial" w:cs="Arial"/>
          <w:sz w:val="22"/>
        </w:rPr>
        <w:tab/>
      </w:r>
      <w:r>
        <w:rPr>
          <w:rFonts w:ascii="Arial" w:hAnsi="Arial" w:cs="Arial"/>
          <w:sz w:val="22"/>
        </w:rPr>
        <w:t>shall not allow the premises to be used to disseminate extremist views.</w:t>
      </w:r>
    </w:p>
    <w:p>
      <w:pPr>
        <w:tabs>
          <w:tab w:val="left" w:pos="567"/>
          <w:tab w:val="left" w:pos="2268"/>
        </w:tabs>
        <w:rPr>
          <w:sz w:val="16"/>
          <w:szCs w:val="16"/>
        </w:rPr>
      </w:pPr>
    </w:p>
    <w:p>
      <w:pPr>
        <w:tabs>
          <w:tab w:val="left" w:pos="567"/>
          <w:tab w:val="left" w:pos="2268"/>
        </w:tabs>
        <w:rPr>
          <w:sz w:val="22"/>
        </w:rPr>
      </w:pPr>
      <w:r>
        <w:rPr>
          <w:rFonts w:ascii="Arial" w:hAnsi="Arial" w:cs="Arial"/>
          <w:b/>
          <w:sz w:val="24"/>
          <w:szCs w:val="24"/>
        </w:rPr>
        <w:t>20.</w:t>
      </w:r>
      <w:r>
        <w:rPr>
          <w:rFonts w:ascii="Arial" w:hAnsi="Arial" w:cs="Arial"/>
          <w:b/>
          <w:sz w:val="24"/>
          <w:szCs w:val="24"/>
        </w:rPr>
        <w:tab/>
      </w:r>
      <w:r>
        <w:rPr>
          <w:rFonts w:ascii="Arial" w:hAnsi="Arial" w:cs="Arial"/>
          <w:b/>
          <w:sz w:val="24"/>
          <w:szCs w:val="24"/>
          <w:u w:val="single"/>
        </w:rPr>
        <w:t>End of Hire</w:t>
      </w:r>
      <w:r>
        <w:rPr>
          <w:rFonts w:ascii="Arial" w:hAnsi="Arial" w:cs="Arial"/>
          <w:b/>
          <w:sz w:val="22"/>
          <w:u w:val="single"/>
        </w:rPr>
        <w:t>.</w:t>
      </w:r>
      <w:r>
        <w:rPr>
          <w:rFonts w:ascii="Arial" w:hAnsi="Arial" w:cs="Arial"/>
          <w:b/>
          <w:sz w:val="22"/>
        </w:rPr>
        <w:tab/>
      </w:r>
      <w:r>
        <w:rPr>
          <w:rFonts w:ascii="Arial" w:hAnsi="Arial" w:cs="Arial"/>
          <w:sz w:val="22"/>
        </w:rPr>
        <w:t>The</w:t>
      </w:r>
      <w:r>
        <w:rPr>
          <w:rFonts w:ascii="Arial" w:hAnsi="Arial" w:cs="Arial"/>
          <w:b/>
          <w:sz w:val="22"/>
        </w:rPr>
        <w:t xml:space="preserve"> HIRER </w:t>
      </w:r>
      <w:r>
        <w:rPr>
          <w:rFonts w:ascii="Arial" w:hAnsi="Arial" w:cs="Arial"/>
          <w:sz w:val="22"/>
        </w:rPr>
        <w:t xml:space="preserve">shall be responsible for leaving the premises and surrounding area in a </w:t>
      </w:r>
      <w:r>
        <w:rPr>
          <w:rFonts w:ascii="Arial" w:hAnsi="Arial" w:cs="Arial"/>
          <w:sz w:val="22"/>
        </w:rPr>
        <w:tab/>
      </w:r>
      <w:r>
        <w:rPr>
          <w:rFonts w:ascii="Arial" w:hAnsi="Arial" w:cs="Arial"/>
          <w:sz w:val="22"/>
        </w:rPr>
        <w:t xml:space="preserve">clean and tidy condition, properly locked and secured unless directed otherwise and any contents </w:t>
      </w:r>
      <w:r>
        <w:rPr>
          <w:rFonts w:ascii="Arial" w:hAnsi="Arial" w:cs="Arial"/>
          <w:sz w:val="22"/>
        </w:rPr>
        <w:tab/>
      </w:r>
      <w:r>
        <w:rPr>
          <w:rFonts w:ascii="Arial" w:hAnsi="Arial" w:cs="Arial"/>
          <w:sz w:val="22"/>
        </w:rPr>
        <w:t xml:space="preserve">temporarily removed from their usual positions replaced, otherwise the Trustees shall be at liberty to </w:t>
      </w:r>
      <w:r>
        <w:rPr>
          <w:rFonts w:ascii="Arial" w:hAnsi="Arial" w:cs="Arial"/>
          <w:sz w:val="22"/>
        </w:rPr>
        <w:tab/>
      </w:r>
      <w:r>
        <w:rPr>
          <w:rFonts w:ascii="Arial" w:hAnsi="Arial" w:cs="Arial"/>
          <w:sz w:val="22"/>
        </w:rPr>
        <w:t>make an additional charge</w:t>
      </w:r>
      <w:r>
        <w:rPr>
          <w:sz w:val="22"/>
        </w:rPr>
        <w:t>.</w:t>
      </w:r>
    </w:p>
    <w:p>
      <w:pPr>
        <w:tabs>
          <w:tab w:val="left" w:pos="567"/>
          <w:tab w:val="left" w:pos="2268"/>
        </w:tabs>
        <w:rPr>
          <w:sz w:val="22"/>
        </w:rPr>
      </w:pPr>
    </w:p>
    <w:p>
      <w:pPr>
        <w:tabs>
          <w:tab w:val="left" w:pos="567"/>
          <w:tab w:val="left" w:pos="2268"/>
        </w:tabs>
        <w:rPr>
          <w:sz w:val="22"/>
        </w:rPr>
      </w:pPr>
    </w:p>
    <w:p>
      <w:pPr>
        <w:tabs>
          <w:tab w:val="left" w:pos="567"/>
          <w:tab w:val="left" w:pos="2268"/>
        </w:tabs>
        <w:rPr>
          <w:rFonts w:ascii="Arial" w:hAnsi="Arial" w:cs="Arial"/>
          <w:b/>
          <w:sz w:val="24"/>
          <w:szCs w:val="24"/>
        </w:rPr>
      </w:pPr>
      <w:r>
        <w:rPr>
          <w:rFonts w:ascii="Arial" w:hAnsi="Arial" w:cs="Arial"/>
          <w:b/>
          <w:sz w:val="24"/>
          <w:szCs w:val="24"/>
        </w:rPr>
        <w:t>21.</w:t>
      </w:r>
      <w:r>
        <w:rPr>
          <w:rFonts w:ascii="Arial" w:hAnsi="Arial" w:cs="Arial"/>
          <w:b/>
          <w:sz w:val="24"/>
          <w:szCs w:val="24"/>
        </w:rPr>
        <w:tab/>
      </w:r>
      <w:r>
        <w:rPr>
          <w:rFonts w:ascii="Arial" w:hAnsi="Arial" w:cs="Arial"/>
          <w:b/>
          <w:sz w:val="24"/>
          <w:szCs w:val="24"/>
          <w:u w:val="single"/>
        </w:rPr>
        <w:t>Health and Safety at Pagham Village Hall</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 xml:space="preserve">Pagham Village Hall Trust wishes all hirers a safe, comfortable, and enjoyable hiring. The following information is provided to assist in avoiding injury, ill health or danger. </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If you hire the Village Hall for an event and activity you are responsible for the health and safety of yourself and third parties arising from the event or activity. You are expected to comply with the practices set out by the Trustees, with all safety requirements set out in the Hiring Agreement, the Conditions of Hire, and with safety notices on the premises and to accept responsibility to do everything you can to prevent injury to yourself or others.</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 xml:space="preserve">The Trustees’ Health and Safety Policy, Fire Safety Policy and associated risk assessments are kept in full in a folder in the reception office. This note summarises key points. First aid boxes are in that office and the main hall kitchen. If you use any of their contents please report this in the accident report record book. </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 xml:space="preserve">The accident report record book is located in the Reception Office on the immediate left of the main front door. This must be completed whenever an accident occurs. Any significant accident must also be reported to the  Booking Secretary. </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Fire precaution notices are displayed in the village hall.</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The following practices must be followed in order to minimise risks:-</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Make sure that all emergency exit doors are clear and unlocked as soon as the hall is to be used and throughout the hiring.</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operate or touch any electrical equipment if there are signs of damage, exposure of components or water penetration.</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work on steps, ladders or at height until they are properly secured and another person is present.</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leave portable electrical appliances or gas ovens operating while unattended.</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It is the hirer’s responsibility to ensure that any portable electrical appliances brought onto the property have been PAT tested</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attempt to move heavy or bulky items unaided. Use the trolleys provided for moving chairs.</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stack more than six chairs.</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attempt to carry or tip a water boiler when it contains hot water. Leave it to cool.</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Do not allow children into the kitchen except under close supervision. Avoid over-crowding and do not run in the kitchen.</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Report any evidence of damage or faults to the equipment or building’s facilities in the Report Book in the Reception Office and, if significant, to the Bookings Secretary.</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Be aware of and seek to avoid the following risks:</w:t>
      </w: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Creating slipping hazards on stairs, polished or wet floors. Mop spills immediately.</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Creating tripping hazards such as buggies, umbrellas, mops, and other items left in halls or corridors.</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Use adequate lighting to avoid tripping or collision in poorly lit areas.</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Risk to individuals while in sole occupancy of the building.</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Risks in handling kitchen equipment, eg cooker, water heater, knives.</w:t>
      </w:r>
    </w:p>
    <w:p>
      <w:pPr>
        <w:tabs>
          <w:tab w:val="left" w:pos="567"/>
          <w:tab w:val="left" w:pos="2268"/>
        </w:tabs>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Creating toppling hazards by piling materials, eg in store cupboards.</w:t>
      </w:r>
      <w:r>
        <w:rPr>
          <w:rFonts w:ascii="Arial" w:hAnsi="Arial" w:cs="Arial"/>
          <w:sz w:val="22"/>
        </w:rPr>
        <w:tab/>
      </w:r>
    </w:p>
    <w:p>
      <w:pPr>
        <w:tabs>
          <w:tab w:val="left" w:pos="567"/>
          <w:tab w:val="left" w:pos="2268"/>
        </w:tabs>
        <w:rPr>
          <w:rFonts w:ascii="Arial" w:hAnsi="Arial" w:cs="Arial"/>
          <w:sz w:val="22"/>
        </w:rPr>
      </w:pPr>
    </w:p>
    <w:p>
      <w:pPr>
        <w:tabs>
          <w:tab w:val="left" w:pos="567"/>
          <w:tab w:val="left" w:pos="2268"/>
        </w:tabs>
        <w:rPr>
          <w:rFonts w:ascii="Arial" w:hAnsi="Arial" w:cs="Arial"/>
          <w:sz w:val="22"/>
        </w:rPr>
      </w:pPr>
    </w:p>
    <w:p>
      <w:pPr>
        <w:tabs>
          <w:tab w:val="left" w:pos="567"/>
          <w:tab w:val="left" w:pos="2268"/>
        </w:tabs>
        <w:rPr>
          <w:rFonts w:ascii="Arial" w:hAnsi="Arial" w:cs="Arial"/>
          <w:sz w:val="22"/>
        </w:rPr>
      </w:pPr>
    </w:p>
    <w:p>
      <w:pPr>
        <w:tabs>
          <w:tab w:val="left" w:pos="567"/>
          <w:tab w:val="left" w:pos="2268"/>
        </w:tabs>
        <w:rPr>
          <w:rFonts w:ascii="Arial" w:hAnsi="Arial" w:cs="Arial"/>
          <w:sz w:val="22"/>
        </w:rPr>
      </w:pPr>
    </w:p>
    <w:p>
      <w:pPr>
        <w:tabs>
          <w:tab w:val="left" w:pos="567"/>
          <w:tab w:val="left" w:pos="2268"/>
        </w:tabs>
        <w:rPr>
          <w:rFonts w:ascii="Arial" w:hAnsi="Arial" w:cs="Arial"/>
          <w:sz w:val="22"/>
        </w:rPr>
      </w:pPr>
    </w:p>
    <w:p>
      <w:pPr>
        <w:tabs>
          <w:tab w:val="left" w:pos="567"/>
          <w:tab w:val="left" w:pos="2268"/>
        </w:tabs>
        <w:rPr>
          <w:rFonts w:ascii="Arial" w:hAnsi="Arial" w:cs="Arial"/>
          <w:sz w:val="22"/>
        </w:rPr>
      </w:pPr>
    </w:p>
    <w:p>
      <w:pPr>
        <w:tabs>
          <w:tab w:val="left" w:pos="567"/>
          <w:tab w:val="left" w:pos="2268"/>
        </w:tabs>
        <w:rPr>
          <w:rFonts w:ascii="Arial" w:hAnsi="Arial" w:cs="Arial"/>
          <w:sz w:val="22"/>
        </w:rPr>
      </w:pPr>
    </w:p>
    <w:p>
      <w:pPr>
        <w:tabs>
          <w:tab w:val="left" w:pos="567"/>
          <w:tab w:val="left" w:pos="2268"/>
        </w:tabs>
        <w:rPr>
          <w:rFonts w:ascii="Arial" w:hAnsi="Arial" w:cs="Arial"/>
          <w:sz w:val="22"/>
        </w:rPr>
      </w:pPr>
      <w:r>
        <w:rPr>
          <w:rFonts w:ascii="Arial" w:hAnsi="Arial" w:cs="Arial"/>
          <w:sz w:val="22"/>
        </w:rPr>
        <w:t>Revised:</w:t>
      </w:r>
      <w:r>
        <w:rPr>
          <w:rFonts w:ascii="Arial" w:hAnsi="Arial" w:cs="Arial"/>
          <w:sz w:val="22"/>
          <w:lang w:val="en-GB"/>
        </w:rPr>
        <w:t>23 May</w:t>
      </w:r>
      <w:bookmarkStart w:id="0" w:name="_GoBack"/>
      <w:bookmarkEnd w:id="0"/>
      <w:r>
        <w:rPr>
          <w:rFonts w:ascii="Arial" w:hAnsi="Arial" w:cs="Arial"/>
          <w:sz w:val="22"/>
        </w:rPr>
        <w:t xml:space="preserve"> 2018</w:t>
      </w:r>
    </w:p>
    <w:p>
      <w:pPr>
        <w:tabs>
          <w:tab w:val="left" w:pos="567"/>
          <w:tab w:val="left" w:pos="2268"/>
        </w:tabs>
        <w:rPr>
          <w:rFonts w:ascii="Arial" w:hAnsi="Arial" w:cs="Arial"/>
          <w:sz w:val="22"/>
        </w:rPr>
      </w:pPr>
      <w:r>
        <w:rPr>
          <w:rFonts w:ascii="Arial" w:hAnsi="Arial" w:cs="Arial"/>
          <w:sz w:val="22"/>
        </w:rPr>
        <w:br w:type="page"/>
      </w:r>
    </w:p>
    <w:p>
      <w:pPr>
        <w:rPr>
          <w:rFonts w:hint="default" w:ascii="Arial" w:hAnsi="Arial" w:cs="Arial"/>
          <w:b/>
          <w:sz w:val="22"/>
          <w:szCs w:val="22"/>
        </w:rPr>
      </w:pPr>
      <w:r>
        <w:rPr>
          <w:rFonts w:hint="default" w:ascii="Arial" w:hAnsi="Arial" w:cs="Arial"/>
          <w:b/>
          <w:sz w:val="22"/>
          <w:szCs w:val="22"/>
        </w:rPr>
        <w:t>Hirers Privacy Notice</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rPr>
        <w:t xml:space="preserve">When you hire the Village Hall </w:t>
      </w:r>
      <w:r>
        <w:rPr>
          <w:rFonts w:hint="default" w:ascii="Arial" w:hAnsi="Arial" w:cs="Arial"/>
          <w:sz w:val="22"/>
          <w:szCs w:val="22"/>
          <w:lang w:val="en-GB"/>
        </w:rPr>
        <w:t>we will process and store t</w:t>
      </w:r>
      <w:r>
        <w:rPr>
          <w:rFonts w:hint="default" w:ascii="Arial" w:hAnsi="Arial" w:cs="Arial"/>
          <w:sz w:val="22"/>
          <w:szCs w:val="22"/>
        </w:rPr>
        <w:t xml:space="preserve">he information you provide (personal information such as name, address, email address, phone number) so that </w:t>
      </w:r>
      <w:r>
        <w:rPr>
          <w:rFonts w:hint="default" w:ascii="Arial" w:hAnsi="Arial" w:cs="Arial"/>
          <w:sz w:val="22"/>
          <w:szCs w:val="22"/>
          <w:lang w:val="en-GB"/>
        </w:rPr>
        <w:t>we can</w:t>
      </w:r>
      <w:r>
        <w:rPr>
          <w:rFonts w:hint="default" w:ascii="Arial" w:hAnsi="Arial" w:cs="Arial"/>
          <w:sz w:val="22"/>
          <w:szCs w:val="22"/>
        </w:rPr>
        <w:t xml:space="preserve"> contact you and respond to your correspondence, provide information, </w:t>
      </w:r>
      <w:r>
        <w:rPr>
          <w:rFonts w:hint="default" w:ascii="Arial" w:hAnsi="Arial" w:cs="Arial"/>
          <w:sz w:val="22"/>
          <w:szCs w:val="22"/>
          <w:lang w:val="en-GB"/>
        </w:rPr>
        <w:t xml:space="preserve">and </w:t>
      </w:r>
      <w:r>
        <w:rPr>
          <w:rFonts w:hint="default" w:ascii="Arial" w:hAnsi="Arial" w:cs="Arial"/>
          <w:sz w:val="22"/>
          <w:szCs w:val="22"/>
        </w:rPr>
        <w:t xml:space="preserve">send invoices and receipts relating to your hire agreement. </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rPr>
        <w:t>Your personal information will not be shared with any third party without your prior consent.</w:t>
      </w:r>
    </w:p>
    <w:p>
      <w:pPr>
        <w:rPr>
          <w:rFonts w:hint="default" w:ascii="Arial" w:hAnsi="Arial" w:cs="Arial"/>
          <w:sz w:val="22"/>
          <w:szCs w:val="22"/>
        </w:rPr>
      </w:pPr>
    </w:p>
    <w:p>
      <w:pPr>
        <w:rPr>
          <w:rFonts w:hint="default" w:ascii="Arial" w:hAnsi="Arial" w:cs="Arial"/>
          <w:b/>
          <w:sz w:val="22"/>
          <w:szCs w:val="22"/>
        </w:rPr>
      </w:pPr>
      <w:r>
        <w:rPr>
          <w:rFonts w:hint="default" w:ascii="Arial" w:hAnsi="Arial" w:cs="Arial"/>
          <w:b/>
          <w:sz w:val="22"/>
          <w:szCs w:val="22"/>
        </w:rPr>
        <w:t xml:space="preserve">The </w:t>
      </w:r>
      <w:r>
        <w:rPr>
          <w:rFonts w:hint="default" w:ascii="Arial" w:hAnsi="Arial" w:cs="Arial"/>
          <w:b/>
          <w:sz w:val="22"/>
          <w:szCs w:val="22"/>
          <w:lang w:val="en-GB"/>
        </w:rPr>
        <w:t>Trust’</w:t>
      </w:r>
      <w:r>
        <w:rPr>
          <w:rFonts w:hint="default" w:ascii="Arial" w:hAnsi="Arial" w:cs="Arial"/>
          <w:b/>
          <w:sz w:val="22"/>
          <w:szCs w:val="22"/>
        </w:rPr>
        <w:t xml:space="preserve">s Right to Process Information </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lang w:val="en-GB"/>
        </w:rPr>
        <w:t>Under Article 6 of the General Data Protection Regulations, processing data is lawful only if certain conditions apply, such as:</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rPr>
        <w:t>Processing is with consent of the data subject</w:t>
      </w:r>
    </w:p>
    <w:p>
      <w:pPr>
        <w:rPr>
          <w:rFonts w:hint="default" w:ascii="Arial" w:hAnsi="Arial" w:cs="Arial"/>
          <w:sz w:val="22"/>
          <w:szCs w:val="22"/>
        </w:rPr>
      </w:pPr>
      <w:r>
        <w:rPr>
          <w:rFonts w:hint="default" w:ascii="Arial" w:hAnsi="Arial" w:cs="Arial"/>
          <w:sz w:val="22"/>
          <w:szCs w:val="22"/>
        </w:rPr>
        <w:t>or</w:t>
      </w:r>
    </w:p>
    <w:p>
      <w:pPr>
        <w:rPr>
          <w:rFonts w:hint="default" w:ascii="Arial" w:hAnsi="Arial" w:cs="Arial"/>
          <w:sz w:val="22"/>
          <w:szCs w:val="22"/>
        </w:rPr>
      </w:pPr>
      <w:r>
        <w:rPr>
          <w:rFonts w:hint="default" w:ascii="Arial" w:hAnsi="Arial" w:cs="Arial"/>
          <w:sz w:val="22"/>
          <w:szCs w:val="22"/>
        </w:rPr>
        <w:t xml:space="preserve">Processing is necessary for compliance with a legal obligation  </w:t>
      </w:r>
    </w:p>
    <w:p>
      <w:pPr>
        <w:rPr>
          <w:rFonts w:hint="default" w:ascii="Arial" w:hAnsi="Arial" w:cs="Arial"/>
          <w:sz w:val="22"/>
          <w:szCs w:val="22"/>
        </w:rPr>
      </w:pPr>
      <w:r>
        <w:rPr>
          <w:rFonts w:hint="default" w:ascii="Arial" w:hAnsi="Arial" w:cs="Arial"/>
          <w:sz w:val="22"/>
          <w:szCs w:val="22"/>
        </w:rPr>
        <w:t>or</w:t>
      </w:r>
    </w:p>
    <w:p>
      <w:pPr>
        <w:rPr>
          <w:rFonts w:hint="default" w:ascii="Arial" w:hAnsi="Arial" w:cs="Arial"/>
          <w:sz w:val="22"/>
          <w:szCs w:val="22"/>
        </w:rPr>
      </w:pPr>
      <w:r>
        <w:rPr>
          <w:rFonts w:hint="default" w:ascii="Arial" w:hAnsi="Arial" w:cs="Arial"/>
          <w:sz w:val="22"/>
          <w:szCs w:val="22"/>
        </w:rPr>
        <w:t>Processing is necessary for the performance of a contract with the data subject or to take steps to enter into a contract</w:t>
      </w:r>
    </w:p>
    <w:p>
      <w:pPr>
        <w:rPr>
          <w:rFonts w:hint="default" w:ascii="Arial" w:hAnsi="Arial" w:cs="Arial"/>
          <w:sz w:val="22"/>
          <w:szCs w:val="22"/>
        </w:rPr>
      </w:pPr>
    </w:p>
    <w:p>
      <w:pPr>
        <w:rPr>
          <w:rFonts w:hint="default" w:ascii="Arial" w:hAnsi="Arial" w:cs="Arial"/>
          <w:b/>
          <w:sz w:val="22"/>
          <w:szCs w:val="22"/>
        </w:rPr>
      </w:pPr>
      <w:r>
        <w:rPr>
          <w:rFonts w:hint="default" w:ascii="Arial" w:hAnsi="Arial" w:cs="Arial"/>
          <w:b/>
          <w:sz w:val="22"/>
          <w:szCs w:val="22"/>
        </w:rPr>
        <w:t>Information Security</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lang w:val="en-GB"/>
        </w:rPr>
        <w:t>Pagham Village Hall Trust</w:t>
      </w:r>
      <w:r>
        <w:rPr>
          <w:rFonts w:hint="default" w:ascii="Arial" w:hAnsi="Arial" w:cs="Arial"/>
          <w:sz w:val="22"/>
          <w:szCs w:val="22"/>
        </w:rPr>
        <w:t xml:space="preserve"> cares to ensure the security of personal data. We make sure that your information is protected from unauthorised access, loss, manipulation, falsification, destruction or unauthorised disclosure.</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rPr>
        <w:t>We will only keep your data for the purpose it was collected for and only for as long as is necessary</w:t>
      </w:r>
      <w:r>
        <w:rPr>
          <w:rFonts w:hint="default" w:ascii="Arial" w:hAnsi="Arial" w:cs="Arial"/>
          <w:sz w:val="22"/>
          <w:szCs w:val="22"/>
          <w:lang w:val="en-GB"/>
        </w:rPr>
        <w:t>, a</w:t>
      </w:r>
      <w:r>
        <w:rPr>
          <w:rFonts w:hint="default" w:ascii="Arial" w:hAnsi="Arial" w:cs="Arial"/>
          <w:sz w:val="22"/>
          <w:szCs w:val="22"/>
        </w:rPr>
        <w:t>fter which it will be deleted.</w:t>
      </w:r>
      <w:r>
        <w:rPr>
          <w:rFonts w:hint="default" w:ascii="Arial" w:hAnsi="Arial" w:cs="Arial"/>
          <w:sz w:val="22"/>
          <w:szCs w:val="22"/>
          <w:lang w:val="en-GB"/>
        </w:rPr>
        <w:t xml:space="preserve"> Normally we will retain it for no more than 18 months, or 24 months after the last hiring if you are a regular hirer.</w:t>
      </w:r>
    </w:p>
    <w:p>
      <w:pPr>
        <w:rPr>
          <w:rFonts w:hint="default" w:ascii="Arial" w:hAnsi="Arial" w:cs="Arial"/>
          <w:b/>
          <w:sz w:val="22"/>
          <w:szCs w:val="22"/>
        </w:rPr>
      </w:pPr>
    </w:p>
    <w:p>
      <w:pPr>
        <w:rPr>
          <w:rFonts w:hint="default" w:ascii="Arial" w:hAnsi="Arial" w:cs="Arial"/>
          <w:b/>
          <w:sz w:val="22"/>
          <w:szCs w:val="22"/>
        </w:rPr>
      </w:pPr>
      <w:r>
        <w:rPr>
          <w:rFonts w:hint="default" w:ascii="Arial" w:hAnsi="Arial" w:cs="Arial"/>
          <w:b/>
          <w:sz w:val="22"/>
          <w:szCs w:val="22"/>
        </w:rPr>
        <w:t xml:space="preserve">Your Rights </w:t>
      </w:r>
    </w:p>
    <w:p>
      <w:pPr>
        <w:rPr>
          <w:rFonts w:hint="default" w:ascii="Arial" w:hAnsi="Arial" w:cs="Arial"/>
          <w:sz w:val="22"/>
          <w:szCs w:val="22"/>
        </w:rPr>
      </w:pPr>
    </w:p>
    <w:p>
      <w:pPr>
        <w:rPr>
          <w:rFonts w:hint="default" w:ascii="Arial" w:hAnsi="Arial" w:cs="Arial"/>
          <w:color w:val="FF0000"/>
          <w:sz w:val="22"/>
          <w:szCs w:val="22"/>
        </w:rPr>
      </w:pPr>
      <w:r>
        <w:rPr>
          <w:rFonts w:hint="default" w:ascii="Arial" w:hAnsi="Arial" w:cs="Arial"/>
          <w:b/>
          <w:sz w:val="22"/>
          <w:szCs w:val="22"/>
        </w:rPr>
        <w:t>Access to Information</w:t>
      </w:r>
      <w:r>
        <w:rPr>
          <w:rFonts w:hint="default" w:ascii="Arial" w:hAnsi="Arial" w:cs="Arial"/>
          <w:b/>
          <w:sz w:val="22"/>
          <w:szCs w:val="22"/>
          <w:lang w:val="en-GB"/>
        </w:rPr>
        <w:t xml:space="preserve">: </w:t>
      </w:r>
      <w:r>
        <w:rPr>
          <w:rFonts w:hint="default" w:ascii="Arial" w:hAnsi="Arial" w:cs="Arial"/>
          <w:sz w:val="22"/>
          <w:szCs w:val="22"/>
        </w:rPr>
        <w:t xml:space="preserve">You have the right to request access to the information we have on you. </w:t>
      </w:r>
    </w:p>
    <w:p>
      <w:pPr>
        <w:rPr>
          <w:rFonts w:hint="default" w:ascii="Arial" w:hAnsi="Arial" w:cs="Arial"/>
          <w:sz w:val="22"/>
          <w:szCs w:val="22"/>
        </w:rPr>
      </w:pPr>
    </w:p>
    <w:p>
      <w:pPr>
        <w:rPr>
          <w:rFonts w:hint="default" w:ascii="Arial" w:hAnsi="Arial" w:cs="Arial"/>
          <w:sz w:val="22"/>
          <w:szCs w:val="22"/>
        </w:rPr>
      </w:pPr>
      <w:r>
        <w:rPr>
          <w:rFonts w:hint="default" w:ascii="Arial" w:hAnsi="Arial" w:cs="Arial"/>
          <w:b/>
          <w:sz w:val="22"/>
          <w:szCs w:val="22"/>
        </w:rPr>
        <w:t>Information Correction</w:t>
      </w:r>
      <w:r>
        <w:rPr>
          <w:rFonts w:hint="default" w:ascii="Arial" w:hAnsi="Arial" w:cs="Arial"/>
          <w:b/>
          <w:sz w:val="22"/>
          <w:szCs w:val="22"/>
          <w:lang w:val="en-GB"/>
        </w:rPr>
        <w:t xml:space="preserve">: </w:t>
      </w:r>
      <w:r>
        <w:rPr>
          <w:rFonts w:hint="default" w:ascii="Arial" w:hAnsi="Arial" w:cs="Arial"/>
          <w:sz w:val="22"/>
          <w:szCs w:val="22"/>
        </w:rPr>
        <w:t xml:space="preserve">If you believe that the information we have about you is incorrect, you may contact us so that we can update it and keep your data accurate. </w:t>
      </w:r>
    </w:p>
    <w:p>
      <w:pPr>
        <w:rPr>
          <w:rFonts w:hint="default" w:ascii="Arial" w:hAnsi="Arial" w:cs="Arial"/>
          <w:sz w:val="22"/>
          <w:szCs w:val="22"/>
        </w:rPr>
      </w:pPr>
    </w:p>
    <w:p>
      <w:pPr>
        <w:rPr>
          <w:rFonts w:hint="default" w:ascii="Arial" w:hAnsi="Arial" w:cs="Arial"/>
          <w:sz w:val="22"/>
          <w:szCs w:val="22"/>
          <w:lang w:val="en-GB"/>
        </w:rPr>
      </w:pPr>
      <w:r>
        <w:rPr>
          <w:rFonts w:hint="default" w:ascii="Arial" w:hAnsi="Arial" w:cs="Arial"/>
          <w:b/>
          <w:sz w:val="22"/>
          <w:szCs w:val="22"/>
        </w:rPr>
        <w:t>Information Deletion</w:t>
      </w:r>
      <w:r>
        <w:rPr>
          <w:rFonts w:hint="default" w:ascii="Arial" w:hAnsi="Arial" w:cs="Arial"/>
          <w:b/>
          <w:sz w:val="22"/>
          <w:szCs w:val="22"/>
          <w:lang w:val="en-GB"/>
        </w:rPr>
        <w:t xml:space="preserve">: </w:t>
      </w:r>
      <w:r>
        <w:rPr>
          <w:rFonts w:hint="default" w:ascii="Arial" w:hAnsi="Arial" w:cs="Arial"/>
          <w:b w:val="0"/>
          <w:bCs/>
          <w:sz w:val="22"/>
          <w:szCs w:val="22"/>
          <w:lang w:val="en-GB"/>
        </w:rPr>
        <w:t xml:space="preserve">You may request </w:t>
      </w:r>
      <w:r>
        <w:rPr>
          <w:rFonts w:hint="default" w:ascii="Arial" w:hAnsi="Arial" w:cs="Arial"/>
          <w:sz w:val="22"/>
          <w:szCs w:val="22"/>
          <w:lang w:val="en-GB"/>
        </w:rPr>
        <w:t>Pagham Village Hall Trust</w:t>
      </w:r>
      <w:r>
        <w:rPr>
          <w:rFonts w:hint="default" w:ascii="Arial" w:hAnsi="Arial" w:cs="Arial"/>
          <w:sz w:val="22"/>
          <w:szCs w:val="22"/>
        </w:rPr>
        <w:t xml:space="preserve"> to delete the information about you</w:t>
      </w:r>
      <w:r>
        <w:rPr>
          <w:rFonts w:hint="default" w:ascii="Arial" w:hAnsi="Arial" w:cs="Arial"/>
          <w:sz w:val="22"/>
          <w:szCs w:val="22"/>
          <w:lang w:val="en-GB"/>
        </w:rPr>
        <w:t>.</w:t>
      </w:r>
    </w:p>
    <w:p>
      <w:pPr>
        <w:rPr>
          <w:rFonts w:hint="default" w:ascii="Arial" w:hAnsi="Arial" w:cs="Arial"/>
          <w:sz w:val="22"/>
          <w:szCs w:val="22"/>
          <w:lang w:val="en-GB"/>
        </w:rPr>
      </w:pPr>
    </w:p>
    <w:p>
      <w:pPr>
        <w:rPr>
          <w:rFonts w:hint="default" w:ascii="Arial" w:hAnsi="Arial" w:cs="Arial"/>
          <w:color w:val="auto"/>
          <w:sz w:val="22"/>
          <w:szCs w:val="22"/>
          <w:lang w:val="en-GB"/>
        </w:rPr>
      </w:pPr>
      <w:r>
        <w:rPr>
          <w:rFonts w:hint="default" w:ascii="Arial" w:hAnsi="Arial" w:cs="Arial"/>
          <w:sz w:val="22"/>
          <w:szCs w:val="22"/>
        </w:rPr>
        <w:t xml:space="preserve">You can do </w:t>
      </w:r>
      <w:r>
        <w:rPr>
          <w:rFonts w:hint="default" w:ascii="Arial" w:hAnsi="Arial" w:cs="Arial"/>
          <w:sz w:val="22"/>
          <w:szCs w:val="22"/>
          <w:lang w:val="en-GB"/>
        </w:rPr>
        <w:t xml:space="preserve">any of </w:t>
      </w:r>
      <w:r>
        <w:rPr>
          <w:rFonts w:hint="default" w:ascii="Arial" w:hAnsi="Arial" w:cs="Arial"/>
          <w:sz w:val="22"/>
          <w:szCs w:val="22"/>
        </w:rPr>
        <w:t>th</w:t>
      </w:r>
      <w:r>
        <w:rPr>
          <w:rFonts w:hint="default" w:ascii="Arial" w:hAnsi="Arial" w:cs="Arial"/>
          <w:sz w:val="22"/>
          <w:szCs w:val="22"/>
          <w:lang w:val="en-GB"/>
        </w:rPr>
        <w:t xml:space="preserve">ese </w:t>
      </w:r>
      <w:r>
        <w:rPr>
          <w:rFonts w:hint="default" w:ascii="Arial" w:hAnsi="Arial" w:cs="Arial"/>
          <w:sz w:val="22"/>
          <w:szCs w:val="22"/>
        </w:rPr>
        <w:t>by contacting our</w:t>
      </w:r>
      <w:r>
        <w:rPr>
          <w:rFonts w:hint="default" w:ascii="Arial" w:hAnsi="Arial" w:cs="Arial"/>
          <w:color w:val="auto"/>
          <w:sz w:val="22"/>
          <w:szCs w:val="22"/>
        </w:rPr>
        <w:t xml:space="preserve"> </w:t>
      </w:r>
      <w:r>
        <w:rPr>
          <w:rFonts w:hint="default" w:ascii="Arial" w:hAnsi="Arial" w:cs="Arial"/>
          <w:color w:val="auto"/>
          <w:sz w:val="22"/>
          <w:szCs w:val="22"/>
          <w:lang w:val="en-GB"/>
        </w:rPr>
        <w:t xml:space="preserve">Booking Clerk, Terry Reed: bookings.pvh@outlook.com </w:t>
      </w:r>
    </w:p>
    <w:p>
      <w:pPr>
        <w:rPr>
          <w:rFonts w:hint="default" w:ascii="Arial" w:hAnsi="Arial" w:cs="Arial"/>
          <w:sz w:val="22"/>
          <w:szCs w:val="22"/>
        </w:rPr>
      </w:pPr>
    </w:p>
    <w:p>
      <w:pPr>
        <w:ind w:right="-406" w:rightChars="-145"/>
        <w:rPr>
          <w:rFonts w:hint="default" w:ascii="Arial" w:hAnsi="Arial" w:cs="Arial"/>
          <w:sz w:val="22"/>
          <w:szCs w:val="22"/>
        </w:rPr>
      </w:pPr>
      <w:r>
        <w:rPr>
          <w:rFonts w:hint="default" w:ascii="Arial" w:hAnsi="Arial" w:cs="Arial"/>
          <w:b/>
          <w:sz w:val="22"/>
          <w:szCs w:val="22"/>
        </w:rPr>
        <w:t>Right to Object</w:t>
      </w:r>
      <w:r>
        <w:rPr>
          <w:rFonts w:hint="default" w:ascii="Arial" w:hAnsi="Arial" w:cs="Arial"/>
          <w:b/>
          <w:sz w:val="22"/>
          <w:szCs w:val="22"/>
          <w:lang w:val="en-GB"/>
        </w:rPr>
        <w:t xml:space="preserve"> and Complaints: </w:t>
      </w:r>
      <w:r>
        <w:rPr>
          <w:rFonts w:hint="default" w:ascii="Arial" w:hAnsi="Arial" w:cs="Arial"/>
          <w:sz w:val="22"/>
          <w:szCs w:val="22"/>
        </w:rPr>
        <w:t>If you believe that your data is not being processed for the purpose it has been collected for</w:t>
      </w:r>
      <w:r>
        <w:rPr>
          <w:rFonts w:hint="default" w:ascii="Arial" w:hAnsi="Arial" w:cs="Arial"/>
          <w:sz w:val="22"/>
          <w:szCs w:val="22"/>
          <w:lang w:val="en-GB"/>
        </w:rPr>
        <w:t xml:space="preserve"> or if you have a </w:t>
      </w:r>
      <w:r>
        <w:rPr>
          <w:rFonts w:hint="default" w:ascii="Arial" w:hAnsi="Arial" w:cs="Arial"/>
          <w:sz w:val="22"/>
          <w:szCs w:val="22"/>
        </w:rPr>
        <w:t xml:space="preserve">complaint </w:t>
      </w:r>
      <w:r>
        <w:rPr>
          <w:rFonts w:hint="default" w:ascii="Arial" w:hAnsi="Arial" w:cs="Arial"/>
          <w:sz w:val="22"/>
          <w:szCs w:val="22"/>
          <w:lang w:val="en-GB"/>
        </w:rPr>
        <w:t>about</w:t>
      </w:r>
      <w:r>
        <w:rPr>
          <w:rFonts w:hint="default" w:ascii="Arial" w:hAnsi="Arial" w:cs="Arial"/>
          <w:sz w:val="22"/>
          <w:szCs w:val="22"/>
        </w:rPr>
        <w:t xml:space="preserve"> the way your personal data has been processed, </w:t>
      </w:r>
      <w:r>
        <w:rPr>
          <w:rFonts w:hint="default" w:ascii="Arial" w:hAnsi="Arial" w:cs="Arial"/>
          <w:sz w:val="22"/>
          <w:szCs w:val="22"/>
          <w:lang w:val="en-GB"/>
        </w:rPr>
        <w:t>p</w:t>
      </w:r>
      <w:r>
        <w:rPr>
          <w:rFonts w:hint="default" w:ascii="Arial" w:hAnsi="Arial" w:cs="Arial"/>
          <w:sz w:val="22"/>
          <w:szCs w:val="22"/>
        </w:rPr>
        <w:t xml:space="preserve">lease contact </w:t>
      </w:r>
      <w:r>
        <w:rPr>
          <w:rFonts w:hint="default" w:ascii="Arial" w:hAnsi="Arial" w:cs="Arial"/>
          <w:sz w:val="22"/>
          <w:szCs w:val="22"/>
          <w:lang w:val="en-GB"/>
        </w:rPr>
        <w:t>our Chairman: philandjan.coleman@btinternet.com</w:t>
      </w:r>
      <w:r>
        <w:rPr>
          <w:rFonts w:hint="default" w:ascii="Arial" w:hAnsi="Arial" w:cs="Arial"/>
          <w:sz w:val="22"/>
          <w:szCs w:val="22"/>
        </w:rPr>
        <w:t xml:space="preserve"> </w:t>
      </w:r>
    </w:p>
    <w:p>
      <w:pPr>
        <w:rPr>
          <w:rFonts w:hint="default" w:ascii="Arial" w:hAnsi="Arial" w:cs="Arial"/>
          <w:sz w:val="22"/>
          <w:szCs w:val="22"/>
        </w:rPr>
      </w:pPr>
      <w:r>
        <w:rPr>
          <w:rFonts w:hint="default" w:ascii="Arial" w:hAnsi="Arial" w:cs="Arial"/>
          <w:sz w:val="22"/>
          <w:szCs w:val="22"/>
          <w:lang w:val="en-GB"/>
        </w:rPr>
        <w:t>If you are not satisfied, you may complain to</w:t>
      </w:r>
      <w:r>
        <w:rPr>
          <w:rFonts w:hint="default" w:ascii="Arial" w:hAnsi="Arial" w:cs="Arial"/>
          <w:sz w:val="22"/>
          <w:szCs w:val="22"/>
        </w:rPr>
        <w:t xml:space="preserve"> the Information Commissioner</w:t>
      </w:r>
      <w:r>
        <w:rPr>
          <w:rFonts w:hint="default" w:ascii="Arial" w:hAnsi="Arial" w:cs="Arial"/>
          <w:sz w:val="22"/>
          <w:szCs w:val="22"/>
          <w:lang w:val="en-GB"/>
        </w:rPr>
        <w:t>’s</w:t>
      </w:r>
      <w:r>
        <w:rPr>
          <w:rFonts w:hint="default" w:ascii="Arial" w:hAnsi="Arial" w:cs="Arial"/>
          <w:sz w:val="22"/>
          <w:szCs w:val="22"/>
        </w:rPr>
        <w:t xml:space="preserve"> Office casework@ico.org.uk Tel: 0303 123 1113</w:t>
      </w:r>
    </w:p>
    <w:p>
      <w:pPr>
        <w:ind w:right="-406" w:rightChars="-145"/>
        <w:rPr>
          <w:rFonts w:hint="default" w:ascii="Arial" w:hAnsi="Arial" w:cs="Arial"/>
          <w:sz w:val="22"/>
          <w:szCs w:val="22"/>
        </w:rPr>
      </w:pPr>
    </w:p>
    <w:p>
      <w:pPr>
        <w:rPr>
          <w:rFonts w:hint="default" w:ascii="Arial" w:hAnsi="Arial" w:cs="Arial"/>
          <w:b/>
          <w:sz w:val="22"/>
          <w:szCs w:val="22"/>
        </w:rPr>
      </w:pPr>
      <w:r>
        <w:rPr>
          <w:rFonts w:hint="default" w:ascii="Arial" w:hAnsi="Arial" w:cs="Arial"/>
          <w:b/>
          <w:sz w:val="22"/>
          <w:szCs w:val="22"/>
        </w:rPr>
        <w:t>To Sum Up</w:t>
      </w:r>
    </w:p>
    <w:p>
      <w:pPr>
        <w:rPr>
          <w:rFonts w:hint="default" w:ascii="Arial" w:hAnsi="Arial" w:cs="Arial"/>
          <w:sz w:val="22"/>
          <w:szCs w:val="22"/>
        </w:rPr>
      </w:pPr>
    </w:p>
    <w:p>
      <w:pPr>
        <w:rPr>
          <w:rFonts w:hint="default" w:ascii="Arial" w:hAnsi="Arial" w:cs="Arial"/>
          <w:sz w:val="22"/>
          <w:szCs w:val="22"/>
        </w:rPr>
      </w:pPr>
      <w:r>
        <w:rPr>
          <w:rFonts w:hint="default" w:ascii="Arial" w:hAnsi="Arial" w:cs="Arial"/>
          <w:sz w:val="22"/>
          <w:szCs w:val="22"/>
        </w:rPr>
        <w:t xml:space="preserve">In accordance with the law, we only collect a limited amount of information about you that is necessary for correspondence, information and service provision.  </w:t>
      </w:r>
      <w:r>
        <w:rPr>
          <w:rFonts w:hint="default" w:ascii="Arial" w:hAnsi="Arial" w:cs="Arial"/>
          <w:sz w:val="22"/>
          <w:szCs w:val="22"/>
          <w:lang w:val="en-GB"/>
        </w:rPr>
        <w:t xml:space="preserve">We do not use </w:t>
      </w:r>
      <w:r>
        <w:rPr>
          <w:rFonts w:hint="default" w:ascii="Arial" w:hAnsi="Arial" w:cs="Arial"/>
          <w:sz w:val="22"/>
          <w:szCs w:val="22"/>
        </w:rPr>
        <w:t>automated decision making or profiling of personal data</w:t>
      </w:r>
      <w:r>
        <w:rPr>
          <w:rFonts w:hint="default" w:ascii="Arial" w:hAnsi="Arial" w:cs="Arial"/>
          <w:sz w:val="22"/>
          <w:szCs w:val="22"/>
          <w:lang w:val="en-GB"/>
        </w:rPr>
        <w:t>.</w:t>
      </w:r>
      <w:r>
        <w:rPr>
          <w:rFonts w:hint="default" w:ascii="Arial" w:hAnsi="Arial" w:cs="Arial"/>
          <w:sz w:val="22"/>
          <w:szCs w:val="22"/>
        </w:rPr>
        <w:t xml:space="preserve"> </w:t>
      </w:r>
      <w:r>
        <w:rPr>
          <w:rFonts w:hint="default" w:ascii="Arial" w:hAnsi="Arial" w:cs="Arial"/>
          <w:sz w:val="22"/>
          <w:szCs w:val="22"/>
          <w:lang w:val="en-GB"/>
        </w:rPr>
        <w:t>W</w:t>
      </w:r>
      <w:r>
        <w:rPr>
          <w:rFonts w:hint="default" w:ascii="Arial" w:hAnsi="Arial" w:cs="Arial"/>
          <w:sz w:val="22"/>
          <w:szCs w:val="22"/>
        </w:rPr>
        <w:t>e do not sell or pass your data to third parties. We do not use your data for purposes other than those specified. We make sure your data is stored securely. We delete all information deemed to be no longer necessary. We constantly review our Privacy Polic</w:t>
      </w:r>
      <w:r>
        <w:rPr>
          <w:rFonts w:hint="default" w:ascii="Arial" w:hAnsi="Arial" w:cs="Arial"/>
          <w:sz w:val="22"/>
          <w:szCs w:val="22"/>
          <w:lang w:val="en-GB"/>
        </w:rPr>
        <w:t>y</w:t>
      </w:r>
      <w:r>
        <w:rPr>
          <w:rFonts w:hint="default" w:ascii="Arial" w:hAnsi="Arial" w:cs="Arial"/>
          <w:sz w:val="22"/>
          <w:szCs w:val="22"/>
        </w:rPr>
        <w:t xml:space="preserve"> to keep it up to date in protecting your data.</w:t>
      </w:r>
    </w:p>
    <w:p>
      <w:pPr>
        <w:tabs>
          <w:tab w:val="left" w:pos="567"/>
          <w:tab w:val="left" w:pos="2268"/>
        </w:tabs>
        <w:rPr>
          <w:rFonts w:ascii="Arial" w:hAnsi="Arial" w:cs="Arial"/>
          <w:sz w:val="22"/>
          <w:szCs w:val="22"/>
        </w:rPr>
      </w:pPr>
    </w:p>
    <w:sectPr>
      <w:footerReference r:id="rId4" w:type="default"/>
      <w:headerReference r:id="rId3" w:type="even"/>
      <w:footerReference r:id="rId5" w:type="even"/>
      <w:pgSz w:w="11906" w:h="16838"/>
      <w:pgMar w:top="720" w:right="720" w:bottom="720" w:left="720"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3</w:t>
    </w:r>
    <w:r>
      <w:rPr>
        <w:rStyle w:val="16"/>
      </w:rPr>
      <w:fldChar w:fldCharType="end"/>
    </w:r>
  </w:p>
  <w:p>
    <w:pPr>
      <w:pStyle w:val="12"/>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2"/>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C1"/>
    <w:rsid w:val="0000356B"/>
    <w:rsid w:val="000275C1"/>
    <w:rsid w:val="0003675B"/>
    <w:rsid w:val="000479CC"/>
    <w:rsid w:val="000547A5"/>
    <w:rsid w:val="0005515A"/>
    <w:rsid w:val="000920E2"/>
    <w:rsid w:val="00092DC9"/>
    <w:rsid w:val="000B622F"/>
    <w:rsid w:val="00112AB1"/>
    <w:rsid w:val="0011570F"/>
    <w:rsid w:val="001210D8"/>
    <w:rsid w:val="00122A60"/>
    <w:rsid w:val="00130E65"/>
    <w:rsid w:val="00151113"/>
    <w:rsid w:val="00155F4E"/>
    <w:rsid w:val="00181200"/>
    <w:rsid w:val="001B6655"/>
    <w:rsid w:val="001C2AB7"/>
    <w:rsid w:val="002B2137"/>
    <w:rsid w:val="002C2883"/>
    <w:rsid w:val="00323DA6"/>
    <w:rsid w:val="00325B57"/>
    <w:rsid w:val="003376AA"/>
    <w:rsid w:val="003716FB"/>
    <w:rsid w:val="00382564"/>
    <w:rsid w:val="003E6282"/>
    <w:rsid w:val="00437265"/>
    <w:rsid w:val="00491304"/>
    <w:rsid w:val="004C5359"/>
    <w:rsid w:val="0050442B"/>
    <w:rsid w:val="005C4CA9"/>
    <w:rsid w:val="00602169"/>
    <w:rsid w:val="00624240"/>
    <w:rsid w:val="00661A05"/>
    <w:rsid w:val="006773D9"/>
    <w:rsid w:val="0069614A"/>
    <w:rsid w:val="006E083F"/>
    <w:rsid w:val="00721714"/>
    <w:rsid w:val="00750BAE"/>
    <w:rsid w:val="00763D74"/>
    <w:rsid w:val="0081712C"/>
    <w:rsid w:val="008501D3"/>
    <w:rsid w:val="00850F6B"/>
    <w:rsid w:val="00860C5A"/>
    <w:rsid w:val="00863552"/>
    <w:rsid w:val="008739A2"/>
    <w:rsid w:val="008E73D9"/>
    <w:rsid w:val="009122DF"/>
    <w:rsid w:val="00962363"/>
    <w:rsid w:val="009812D0"/>
    <w:rsid w:val="009A4F4A"/>
    <w:rsid w:val="009D2F04"/>
    <w:rsid w:val="009F28D6"/>
    <w:rsid w:val="00A02EB1"/>
    <w:rsid w:val="00A07633"/>
    <w:rsid w:val="00A22542"/>
    <w:rsid w:val="00A372B3"/>
    <w:rsid w:val="00A40E5D"/>
    <w:rsid w:val="00A714B3"/>
    <w:rsid w:val="00AA23D4"/>
    <w:rsid w:val="00AE4406"/>
    <w:rsid w:val="00AF757E"/>
    <w:rsid w:val="00B04F0F"/>
    <w:rsid w:val="00B237BD"/>
    <w:rsid w:val="00B56D63"/>
    <w:rsid w:val="00BB3E03"/>
    <w:rsid w:val="00BE466A"/>
    <w:rsid w:val="00C06DE6"/>
    <w:rsid w:val="00C62177"/>
    <w:rsid w:val="00C75F43"/>
    <w:rsid w:val="00CA55D9"/>
    <w:rsid w:val="00CB5C15"/>
    <w:rsid w:val="00CF4B56"/>
    <w:rsid w:val="00D15044"/>
    <w:rsid w:val="00D62CE4"/>
    <w:rsid w:val="00D976EB"/>
    <w:rsid w:val="00DB4B21"/>
    <w:rsid w:val="00E30BA3"/>
    <w:rsid w:val="00E4391A"/>
    <w:rsid w:val="00E71E22"/>
    <w:rsid w:val="00E96297"/>
    <w:rsid w:val="00EB36A7"/>
    <w:rsid w:val="00F37478"/>
    <w:rsid w:val="00F57976"/>
    <w:rsid w:val="00F612CC"/>
    <w:rsid w:val="00F62692"/>
    <w:rsid w:val="369F15CB"/>
    <w:rsid w:val="5F4A78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name="header"/>
    <w:lsdException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nhideWhenUsed="0" w:uiPriority="0"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Garamond" w:hAnsi="Garamond" w:eastAsia="Times New Roman" w:cs="Times New Roman"/>
      <w:sz w:val="28"/>
      <w:lang w:val="en-GB" w:eastAsia="en-US" w:bidi="ar-SA"/>
    </w:rPr>
  </w:style>
  <w:style w:type="paragraph" w:styleId="2">
    <w:name w:val="heading 1"/>
    <w:basedOn w:val="1"/>
    <w:next w:val="1"/>
    <w:qFormat/>
    <w:uiPriority w:val="0"/>
    <w:pPr>
      <w:keepNext/>
      <w:ind w:left="-1134"/>
      <w:jc w:val="both"/>
      <w:outlineLvl w:val="0"/>
    </w:pPr>
    <w:rPr>
      <w:b/>
    </w:rPr>
  </w:style>
  <w:style w:type="paragraph" w:styleId="3">
    <w:name w:val="heading 2"/>
    <w:basedOn w:val="1"/>
    <w:next w:val="1"/>
    <w:qFormat/>
    <w:uiPriority w:val="0"/>
    <w:pPr>
      <w:keepNext/>
      <w:jc w:val="both"/>
      <w:outlineLvl w:val="1"/>
    </w:pPr>
    <w:rPr>
      <w:b/>
      <w:bCs/>
      <w:sz w:val="22"/>
    </w:rPr>
  </w:style>
  <w:style w:type="paragraph" w:styleId="4">
    <w:name w:val="heading 5"/>
    <w:basedOn w:val="1"/>
    <w:next w:val="1"/>
    <w:qFormat/>
    <w:uiPriority w:val="0"/>
    <w:pPr>
      <w:keepNext/>
      <w:ind w:left="-1134"/>
      <w:jc w:val="center"/>
      <w:outlineLvl w:val="4"/>
    </w:pPr>
    <w:rPr>
      <w:rFonts w:ascii="Times New Roman" w:hAnsi="Times New Roman"/>
      <w:b/>
      <w:sz w:val="16"/>
    </w:rPr>
  </w:style>
  <w:style w:type="character" w:default="1" w:styleId="14">
    <w:name w:val="Default Paragraph Font"/>
    <w:unhideWhenUsed/>
    <w:qFormat/>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5">
    <w:name w:val="Balloon Text"/>
    <w:basedOn w:val="1"/>
    <w:link w:val="18"/>
    <w:unhideWhenUsed/>
    <w:uiPriority w:val="99"/>
    <w:rPr>
      <w:rFonts w:ascii="Segoe UI" w:hAnsi="Segoe UI" w:cs="Segoe UI"/>
      <w:sz w:val="18"/>
      <w:szCs w:val="18"/>
    </w:rPr>
  </w:style>
  <w:style w:type="paragraph" w:styleId="6">
    <w:name w:val="Body Text"/>
    <w:basedOn w:val="1"/>
    <w:semiHidden/>
    <w:uiPriority w:val="0"/>
    <w:pPr>
      <w:spacing w:line="360" w:lineRule="auto"/>
      <w:jc w:val="both"/>
    </w:pPr>
    <w:rPr>
      <w:sz w:val="24"/>
    </w:rPr>
  </w:style>
  <w:style w:type="paragraph" w:styleId="7">
    <w:name w:val="Body Text Indent"/>
    <w:basedOn w:val="1"/>
    <w:semiHidden/>
    <w:uiPriority w:val="0"/>
    <w:pPr>
      <w:ind w:left="-1134"/>
    </w:pPr>
  </w:style>
  <w:style w:type="paragraph" w:styleId="8">
    <w:name w:val="Body Text Indent 2"/>
    <w:basedOn w:val="1"/>
    <w:semiHidden/>
    <w:uiPriority w:val="0"/>
    <w:pPr>
      <w:ind w:left="-1134"/>
      <w:jc w:val="both"/>
    </w:pPr>
  </w:style>
  <w:style w:type="paragraph" w:styleId="9">
    <w:name w:val="annotation text"/>
    <w:basedOn w:val="1"/>
    <w:link w:val="19"/>
    <w:unhideWhenUsed/>
    <w:uiPriority w:val="99"/>
    <w:rPr>
      <w:sz w:val="20"/>
    </w:rPr>
  </w:style>
  <w:style w:type="paragraph" w:styleId="10">
    <w:name w:val="annotation subject"/>
    <w:basedOn w:val="9"/>
    <w:next w:val="9"/>
    <w:link w:val="20"/>
    <w:unhideWhenUsed/>
    <w:uiPriority w:val="99"/>
    <w:rPr>
      <w:b/>
      <w:bCs/>
    </w:rPr>
  </w:style>
  <w:style w:type="paragraph" w:styleId="11">
    <w:name w:val="Document Map"/>
    <w:basedOn w:val="1"/>
    <w:semiHidden/>
    <w:uiPriority w:val="0"/>
    <w:pPr>
      <w:shd w:val="clear" w:color="auto" w:fill="000080"/>
    </w:pPr>
    <w:rPr>
      <w:rFonts w:ascii="Tahoma" w:hAnsi="Tahoma"/>
    </w:rPr>
  </w:style>
  <w:style w:type="paragraph" w:styleId="12">
    <w:name w:val="footer"/>
    <w:basedOn w:val="1"/>
    <w:semiHidden/>
    <w:uiPriority w:val="0"/>
    <w:pPr>
      <w:tabs>
        <w:tab w:val="center" w:pos="4153"/>
        <w:tab w:val="right" w:pos="8306"/>
      </w:tabs>
    </w:pPr>
  </w:style>
  <w:style w:type="paragraph" w:styleId="13">
    <w:name w:val="header"/>
    <w:basedOn w:val="1"/>
    <w:semiHidden/>
    <w:uiPriority w:val="0"/>
    <w:pPr>
      <w:tabs>
        <w:tab w:val="center" w:pos="4153"/>
        <w:tab w:val="right" w:pos="8306"/>
      </w:tabs>
    </w:pPr>
  </w:style>
  <w:style w:type="character" w:styleId="15">
    <w:name w:val="annotation reference"/>
    <w:basedOn w:val="14"/>
    <w:unhideWhenUsed/>
    <w:uiPriority w:val="99"/>
    <w:rPr>
      <w:sz w:val="16"/>
      <w:szCs w:val="16"/>
    </w:rPr>
  </w:style>
  <w:style w:type="character" w:styleId="16">
    <w:name w:val="page number"/>
    <w:basedOn w:val="14"/>
    <w:semiHidden/>
    <w:uiPriority w:val="0"/>
  </w:style>
  <w:style w:type="character" w:customStyle="1" w:styleId="18">
    <w:name w:val="Balloon Text Char"/>
    <w:link w:val="5"/>
    <w:semiHidden/>
    <w:uiPriority w:val="99"/>
    <w:rPr>
      <w:rFonts w:ascii="Segoe UI" w:hAnsi="Segoe UI" w:cs="Segoe UI"/>
      <w:sz w:val="18"/>
      <w:szCs w:val="18"/>
      <w:lang w:eastAsia="en-US"/>
    </w:rPr>
  </w:style>
  <w:style w:type="character" w:customStyle="1" w:styleId="19">
    <w:name w:val="Comment Text Char"/>
    <w:basedOn w:val="14"/>
    <w:link w:val="9"/>
    <w:semiHidden/>
    <w:uiPriority w:val="99"/>
    <w:rPr>
      <w:rFonts w:ascii="Garamond" w:hAnsi="Garamond"/>
      <w:lang w:eastAsia="en-US"/>
    </w:rPr>
  </w:style>
  <w:style w:type="character" w:customStyle="1" w:styleId="20">
    <w:name w:val="Comment Subject Char"/>
    <w:basedOn w:val="19"/>
    <w:link w:val="10"/>
    <w:semiHidden/>
    <w:uiPriority w:val="99"/>
    <w:rPr>
      <w:rFonts w:ascii="Garamond" w:hAnsi="Garamond"/>
      <w:b/>
      <w:bCs/>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Pages>
  <Words>1665</Words>
  <Characters>9496</Characters>
  <Lines>79</Lines>
  <Paragraphs>22</Paragraphs>
  <ScaleCrop>false</ScaleCrop>
  <LinksUpToDate>false</LinksUpToDate>
  <CharactersWithSpaces>11139</CharactersWithSpaces>
  <Application>WPS Office_10.2.0.6020_F1E327BC-269C-435d-A152-05C5408002CA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2016-04-20T10:50:00Z</dcterms:created>
  <dc:creator>Brian Ronald Albert Hadaway.</dc:creator>
  <cp:lastModifiedBy>phila</cp:lastModifiedBy>
  <cp:lastPrinted>2016-04-17T10:13:00Z</cp:lastPrinted>
  <dcterms:modified xsi:type="dcterms:W3CDTF">2018-05-23T16:07:15Z</dcterms:modified>
  <dc:title>STANDARD CONDITIONS OF HIRE</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